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2F85" w:rsidRDefault="00C62F85" w:rsidP="00C62F85">
      <w:pPr>
        <w:spacing w:line="640" w:lineRule="exact"/>
        <w:jc w:val="center"/>
        <w:rPr>
          <w:rFonts w:eastAsia="华文中宋" w:hAnsi="华文中宋"/>
          <w:b/>
          <w:sz w:val="36"/>
          <w:szCs w:val="36"/>
        </w:rPr>
      </w:pPr>
      <w:r w:rsidRPr="002C2B07">
        <w:rPr>
          <w:rFonts w:eastAsia="华文中宋" w:hAnsi="华文中宋"/>
          <w:b/>
          <w:sz w:val="36"/>
          <w:szCs w:val="36"/>
        </w:rPr>
        <w:t>济宁市</w:t>
      </w:r>
      <w:r w:rsidRPr="002C2B07">
        <w:rPr>
          <w:rFonts w:eastAsia="华文中宋"/>
          <w:b/>
          <w:sz w:val="36"/>
          <w:szCs w:val="36"/>
        </w:rPr>
        <w:t>201</w:t>
      </w:r>
      <w:r>
        <w:rPr>
          <w:rFonts w:eastAsia="华文中宋" w:hint="eastAsia"/>
          <w:b/>
          <w:sz w:val="36"/>
          <w:szCs w:val="36"/>
        </w:rPr>
        <w:t>3</w:t>
      </w:r>
      <w:r w:rsidRPr="002C2B07">
        <w:rPr>
          <w:rFonts w:eastAsia="华文中宋" w:hAnsi="华文中宋"/>
          <w:b/>
          <w:sz w:val="36"/>
          <w:szCs w:val="36"/>
        </w:rPr>
        <w:t>年科技型中小企业创新基金</w:t>
      </w:r>
    </w:p>
    <w:p w:rsidR="00C62F85" w:rsidRDefault="00C62F85" w:rsidP="00C62F85">
      <w:pPr>
        <w:spacing w:line="640" w:lineRule="exact"/>
        <w:jc w:val="center"/>
        <w:rPr>
          <w:rFonts w:eastAsia="华文中宋" w:hAnsi="华文中宋"/>
          <w:b/>
          <w:sz w:val="36"/>
          <w:szCs w:val="36"/>
        </w:rPr>
      </w:pPr>
      <w:r w:rsidRPr="002C2B07">
        <w:rPr>
          <w:rFonts w:eastAsia="华文中宋" w:hAnsi="华文中宋"/>
          <w:b/>
          <w:sz w:val="36"/>
          <w:szCs w:val="36"/>
        </w:rPr>
        <w:t>申报指南</w:t>
      </w:r>
    </w:p>
    <w:p w:rsidR="00C62F85" w:rsidRPr="002C2B07" w:rsidRDefault="00C62F85" w:rsidP="00C62F85">
      <w:pPr>
        <w:spacing w:line="640" w:lineRule="exact"/>
        <w:jc w:val="center"/>
        <w:rPr>
          <w:rFonts w:eastAsia="华文中宋"/>
          <w:b/>
          <w:sz w:val="36"/>
          <w:szCs w:val="36"/>
        </w:rPr>
      </w:pPr>
    </w:p>
    <w:p w:rsidR="00C62F85" w:rsidRDefault="00C62F85" w:rsidP="00C62F85">
      <w:pPr>
        <w:ind w:firstLineChars="200" w:firstLine="560"/>
        <w:rPr>
          <w:rFonts w:ascii="仿宋_GB2312" w:eastAsia="仿宋_GB2312"/>
          <w:sz w:val="28"/>
          <w:szCs w:val="28"/>
        </w:rPr>
      </w:pPr>
      <w:r w:rsidRPr="0048574C">
        <w:rPr>
          <w:rFonts w:ascii="仿宋_GB2312" w:eastAsia="仿宋_GB2312" w:hint="eastAsia"/>
          <w:sz w:val="28"/>
          <w:szCs w:val="28"/>
        </w:rPr>
        <w:t>科技型中小企业技术创新基金（以下简称创新基金）</w:t>
      </w:r>
      <w:r>
        <w:rPr>
          <w:rFonts w:ascii="仿宋_GB2312" w:eastAsia="仿宋_GB2312" w:hint="eastAsia"/>
          <w:sz w:val="28"/>
          <w:szCs w:val="28"/>
        </w:rPr>
        <w:t>是</w:t>
      </w:r>
      <w:r w:rsidRPr="0048574C">
        <w:rPr>
          <w:rFonts w:ascii="仿宋_GB2312" w:eastAsia="仿宋_GB2312" w:hint="eastAsia"/>
          <w:sz w:val="28"/>
          <w:szCs w:val="28"/>
        </w:rPr>
        <w:t>用于扶持和引导科技型中小企业技术创新活动的政府专项资金</w:t>
      </w:r>
      <w:r>
        <w:rPr>
          <w:rFonts w:ascii="仿宋_GB2312" w:eastAsia="仿宋_GB2312" w:hint="eastAsia"/>
          <w:sz w:val="28"/>
          <w:szCs w:val="28"/>
        </w:rPr>
        <w:t>，坚持以市场为导向、支持创新、鼓励创业、重点突出、管理规范、竞争择优的原则，旨在通过引导地方、企业、科技创业投资机构和金融机构对中小企业技术创新的投资，推动符合社会主义市场经济客观规律、支持中小企业技术创新的新型投融资机制与环境的建设。</w:t>
      </w:r>
    </w:p>
    <w:p w:rsidR="00C62F85" w:rsidRDefault="00C62F85" w:rsidP="00C62F85">
      <w:pPr>
        <w:ind w:firstLineChars="200" w:firstLine="560"/>
        <w:rPr>
          <w:rFonts w:ascii="仿宋_GB2312" w:eastAsia="仿宋_GB2312"/>
          <w:sz w:val="28"/>
          <w:szCs w:val="28"/>
        </w:rPr>
      </w:pPr>
      <w:r>
        <w:rPr>
          <w:rFonts w:ascii="仿宋_GB2312" w:eastAsia="仿宋_GB2312" w:hint="eastAsia"/>
          <w:sz w:val="28"/>
          <w:szCs w:val="28"/>
        </w:rPr>
        <w:t>根据《济宁市科技发展“十二五”规划纲要》中所确定的重点领域和关键技术，结合</w:t>
      </w:r>
      <w:r>
        <w:rPr>
          <w:rFonts w:ascii="仿宋_GB2312" w:eastAsia="仿宋_GB2312" w:hint="eastAsia"/>
          <w:sz w:val="32"/>
          <w:szCs w:val="32"/>
        </w:rPr>
        <w:t>《</w:t>
      </w:r>
      <w:r w:rsidRPr="00E1568C">
        <w:rPr>
          <w:rFonts w:ascii="仿宋_GB2312" w:eastAsia="仿宋_GB2312" w:hint="eastAsia"/>
          <w:sz w:val="32"/>
          <w:szCs w:val="32"/>
        </w:rPr>
        <w:t>关于提高企业自主创新能力的意见</w:t>
      </w:r>
      <w:r>
        <w:rPr>
          <w:rFonts w:ascii="仿宋_GB2312" w:eastAsia="仿宋_GB2312" w:hint="eastAsia"/>
          <w:sz w:val="32"/>
          <w:szCs w:val="32"/>
        </w:rPr>
        <w:t>》（</w:t>
      </w:r>
      <w:r w:rsidRPr="001D4A38">
        <w:rPr>
          <w:rFonts w:ascii="仿宋_GB2312" w:eastAsia="仿宋_GB2312" w:hint="eastAsia"/>
          <w:sz w:val="32"/>
          <w:szCs w:val="32"/>
        </w:rPr>
        <w:t>济政</w:t>
      </w:r>
      <w:r>
        <w:rPr>
          <w:rFonts w:ascii="仿宋_GB2312" w:eastAsia="仿宋_GB2312" w:hint="eastAsia"/>
          <w:sz w:val="32"/>
          <w:szCs w:val="32"/>
        </w:rPr>
        <w:t>发</w:t>
      </w:r>
      <w:r w:rsidRPr="001D4A38">
        <w:rPr>
          <w:rFonts w:ascii="仿宋_GB2312" w:eastAsia="仿宋_GB2312" w:hint="eastAsia"/>
          <w:sz w:val="32"/>
          <w:szCs w:val="32"/>
        </w:rPr>
        <w:t>〔2013〕</w:t>
      </w:r>
      <w:r>
        <w:rPr>
          <w:rFonts w:ascii="仿宋_GB2312" w:eastAsia="仿宋_GB2312" w:hint="eastAsia"/>
          <w:sz w:val="32"/>
          <w:szCs w:val="32"/>
        </w:rPr>
        <w:t>8</w:t>
      </w:r>
      <w:r w:rsidRPr="001D4A38">
        <w:rPr>
          <w:rFonts w:ascii="仿宋_GB2312" w:eastAsia="仿宋_GB2312" w:hint="eastAsia"/>
          <w:sz w:val="32"/>
          <w:szCs w:val="32"/>
        </w:rPr>
        <w:t>号</w:t>
      </w:r>
      <w:r>
        <w:rPr>
          <w:rFonts w:ascii="仿宋_GB2312" w:eastAsia="仿宋_GB2312" w:hint="eastAsia"/>
          <w:sz w:val="32"/>
          <w:szCs w:val="32"/>
        </w:rPr>
        <w:t>）和</w:t>
      </w:r>
      <w:r>
        <w:rPr>
          <w:rFonts w:ascii="仿宋_GB2312" w:eastAsia="仿宋_GB2312" w:hint="eastAsia"/>
          <w:sz w:val="28"/>
          <w:szCs w:val="28"/>
        </w:rPr>
        <w:t>《</w:t>
      </w:r>
      <w:r w:rsidRPr="00302BF5">
        <w:rPr>
          <w:rFonts w:ascii="仿宋_GB2312" w:eastAsia="仿宋_GB2312"/>
          <w:sz w:val="28"/>
          <w:szCs w:val="28"/>
        </w:rPr>
        <w:t>济宁市</w:t>
      </w:r>
      <w:r w:rsidRPr="00302BF5">
        <w:rPr>
          <w:rFonts w:ascii="仿宋_GB2312" w:eastAsia="仿宋_GB2312" w:hint="eastAsia"/>
          <w:sz w:val="28"/>
          <w:szCs w:val="28"/>
        </w:rPr>
        <w:t>“</w:t>
      </w:r>
      <w:r w:rsidRPr="00302BF5">
        <w:rPr>
          <w:rFonts w:ascii="仿宋_GB2312" w:eastAsia="仿宋_GB2312"/>
          <w:sz w:val="28"/>
          <w:szCs w:val="28"/>
        </w:rPr>
        <w:t>331</w:t>
      </w:r>
      <w:r w:rsidRPr="00302BF5">
        <w:rPr>
          <w:rFonts w:ascii="仿宋_GB2312" w:eastAsia="仿宋_GB2312" w:hint="eastAsia"/>
          <w:sz w:val="28"/>
          <w:szCs w:val="28"/>
        </w:rPr>
        <w:t>”</w:t>
      </w:r>
      <w:r w:rsidRPr="00302BF5">
        <w:rPr>
          <w:rFonts w:ascii="仿宋_GB2312" w:eastAsia="仿宋_GB2312"/>
          <w:sz w:val="28"/>
          <w:szCs w:val="28"/>
        </w:rPr>
        <w:t>企业创新工程实施</w:t>
      </w:r>
      <w:r w:rsidRPr="00302BF5">
        <w:rPr>
          <w:rFonts w:ascii="仿宋_GB2312" w:eastAsia="仿宋_GB2312" w:hint="eastAsia"/>
          <w:sz w:val="28"/>
          <w:szCs w:val="28"/>
        </w:rPr>
        <w:t>方案</w:t>
      </w:r>
      <w:r>
        <w:rPr>
          <w:rFonts w:ascii="仿宋_GB2312" w:eastAsia="仿宋_GB2312" w:hint="eastAsia"/>
          <w:sz w:val="28"/>
          <w:szCs w:val="28"/>
        </w:rPr>
        <w:t>》</w:t>
      </w:r>
      <w:r w:rsidRPr="001D4A38">
        <w:rPr>
          <w:rFonts w:ascii="仿宋_GB2312" w:eastAsia="仿宋_GB2312" w:hint="eastAsia"/>
          <w:sz w:val="32"/>
          <w:szCs w:val="32"/>
        </w:rPr>
        <w:t>（</w:t>
      </w:r>
      <w:bookmarkStart w:id="0" w:name="BKfilenum"/>
      <w:r w:rsidRPr="001D4A38">
        <w:rPr>
          <w:rFonts w:ascii="仿宋_GB2312" w:eastAsia="仿宋_GB2312" w:hint="eastAsia"/>
          <w:sz w:val="32"/>
          <w:szCs w:val="32"/>
        </w:rPr>
        <w:t>济政办字〔2013〕</w:t>
      </w:r>
      <w:bookmarkEnd w:id="0"/>
      <w:r w:rsidRPr="001D4A38">
        <w:rPr>
          <w:rFonts w:ascii="仿宋_GB2312" w:eastAsia="仿宋_GB2312" w:hint="eastAsia"/>
          <w:sz w:val="32"/>
          <w:szCs w:val="32"/>
        </w:rPr>
        <w:t>49号）</w:t>
      </w:r>
      <w:r>
        <w:rPr>
          <w:rFonts w:ascii="仿宋_GB2312" w:eastAsia="仿宋_GB2312" w:hint="eastAsia"/>
          <w:sz w:val="28"/>
          <w:szCs w:val="28"/>
        </w:rPr>
        <w:t>，确定本年度工业类项目重点支持电子信息、新材料、工业生物技术与产品、光机电一体化、新能源与高效节能、高技术服务和战略性新兴产业领域的部分关键技术开发。通过这些重点技术领域项目的实施，达到提高企业的技术创新能力、推动区域经济快速发展的目的。</w:t>
      </w:r>
    </w:p>
    <w:p w:rsidR="00C62F85" w:rsidRPr="00013226" w:rsidRDefault="00C62F85" w:rsidP="00C62F85">
      <w:pPr>
        <w:spacing w:beforeLines="50" w:afterLines="50" w:line="600" w:lineRule="exact"/>
        <w:ind w:firstLineChars="200" w:firstLine="640"/>
        <w:outlineLvl w:val="1"/>
        <w:rPr>
          <w:rStyle w:val="3Char"/>
          <w:rFonts w:ascii="黑体" w:eastAsia="黑体" w:hAnsi="华文中宋"/>
          <w:b w:val="0"/>
          <w:szCs w:val="28"/>
        </w:rPr>
      </w:pPr>
      <w:bookmarkStart w:id="1" w:name="_Toc130386074"/>
      <w:bookmarkStart w:id="2" w:name="_Toc165102356"/>
      <w:bookmarkStart w:id="3" w:name="_Toc165454536"/>
      <w:bookmarkStart w:id="4" w:name="_Toc165454871"/>
      <w:bookmarkStart w:id="5" w:name="_Toc193632329"/>
      <w:bookmarkStart w:id="6" w:name="_Toc193704357"/>
      <w:bookmarkStart w:id="7" w:name="_Toc193706626"/>
      <w:bookmarkStart w:id="8" w:name="_Toc193778363"/>
      <w:r w:rsidRPr="00013226">
        <w:rPr>
          <w:rStyle w:val="3Char"/>
          <w:rFonts w:ascii="黑体" w:eastAsia="黑体" w:hAnsi="华文中宋" w:hint="eastAsia"/>
          <w:b w:val="0"/>
          <w:szCs w:val="28"/>
        </w:rPr>
        <w:t>一</w:t>
      </w:r>
      <w:bookmarkEnd w:id="1"/>
      <w:bookmarkEnd w:id="2"/>
      <w:bookmarkEnd w:id="3"/>
      <w:bookmarkEnd w:id="4"/>
      <w:bookmarkEnd w:id="5"/>
      <w:bookmarkEnd w:id="6"/>
      <w:bookmarkEnd w:id="7"/>
      <w:bookmarkEnd w:id="8"/>
      <w:r w:rsidRPr="00013226">
        <w:rPr>
          <w:rStyle w:val="3Char"/>
          <w:rFonts w:ascii="黑体" w:eastAsia="黑体" w:hAnsi="华文中宋" w:hint="eastAsia"/>
          <w:b w:val="0"/>
          <w:szCs w:val="28"/>
        </w:rPr>
        <w:t>、基本要求及项目类型</w:t>
      </w:r>
    </w:p>
    <w:p w:rsidR="00C62F85" w:rsidRDefault="00C62F85" w:rsidP="00C62F85">
      <w:pPr>
        <w:spacing w:line="600" w:lineRule="exact"/>
        <w:ind w:firstLineChars="200" w:firstLine="560"/>
        <w:rPr>
          <w:rFonts w:ascii="仿宋_GB2312" w:eastAsia="仿宋_GB2312" w:hAnsi="华文中宋"/>
          <w:sz w:val="28"/>
          <w:szCs w:val="28"/>
        </w:rPr>
      </w:pPr>
      <w:r>
        <w:rPr>
          <w:rFonts w:ascii="仿宋_GB2312" w:eastAsia="仿宋_GB2312" w:hAnsi="华文中宋" w:hint="eastAsia"/>
          <w:sz w:val="28"/>
          <w:szCs w:val="28"/>
        </w:rPr>
        <w:t>（一）支持的项目和企业必须符合我市科技政策，属于我市重点扶持的高新技术产业领域，有自主知识产权，有较强的研发创新能力。企业研发平台（机构）和引进高层次人才承担的项目予以优先支持。</w:t>
      </w:r>
    </w:p>
    <w:p w:rsidR="00C62F85" w:rsidRPr="00013226" w:rsidRDefault="00C62F85" w:rsidP="00C62F85">
      <w:pPr>
        <w:ind w:firstLineChars="200" w:firstLine="560"/>
        <w:rPr>
          <w:rFonts w:ascii="黑体" w:eastAsia="黑体"/>
          <w:sz w:val="28"/>
          <w:szCs w:val="28"/>
        </w:rPr>
      </w:pPr>
      <w:r w:rsidRPr="00013226">
        <w:rPr>
          <w:rFonts w:ascii="黑体" w:eastAsia="黑体" w:hint="eastAsia"/>
          <w:sz w:val="28"/>
          <w:szCs w:val="28"/>
        </w:rPr>
        <w:t>（二）不支持的对象</w:t>
      </w:r>
    </w:p>
    <w:p w:rsidR="00C62F85" w:rsidRDefault="00C62F85" w:rsidP="00C62F85">
      <w:pPr>
        <w:spacing w:line="600" w:lineRule="exact"/>
        <w:ind w:firstLineChars="200" w:firstLine="560"/>
        <w:rPr>
          <w:rFonts w:ascii="仿宋_GB2312" w:eastAsia="仿宋_GB2312" w:hAnsi="华文中宋"/>
          <w:sz w:val="28"/>
          <w:szCs w:val="28"/>
        </w:rPr>
      </w:pPr>
      <w:r>
        <w:rPr>
          <w:rFonts w:ascii="仿宋_GB2312" w:eastAsia="仿宋_GB2312" w:hAnsi="华文中宋" w:hint="eastAsia"/>
          <w:sz w:val="28"/>
          <w:szCs w:val="28"/>
        </w:rPr>
        <w:lastRenderedPageBreak/>
        <w:t>1．不符合国家产业政策的项目。</w:t>
      </w:r>
    </w:p>
    <w:p w:rsidR="00C62F85" w:rsidRDefault="00C62F85" w:rsidP="00C62F85">
      <w:pPr>
        <w:spacing w:line="600" w:lineRule="exact"/>
        <w:ind w:firstLineChars="200" w:firstLine="560"/>
        <w:rPr>
          <w:rFonts w:ascii="仿宋_GB2312" w:eastAsia="仿宋_GB2312" w:hAnsi="华文中宋"/>
          <w:sz w:val="28"/>
          <w:szCs w:val="28"/>
        </w:rPr>
      </w:pPr>
      <w:r>
        <w:rPr>
          <w:rFonts w:ascii="仿宋_GB2312" w:eastAsia="仿宋_GB2312" w:hAnsi="华文中宋" w:hint="eastAsia"/>
          <w:sz w:val="28"/>
          <w:szCs w:val="28"/>
        </w:rPr>
        <w:t>2．无自主创新的单纯技术引进项目，低水平重复项目，一般加工项目和单纯的基本建设项目。</w:t>
      </w:r>
    </w:p>
    <w:p w:rsidR="00C62F85" w:rsidRDefault="00C62F85" w:rsidP="00C62F85">
      <w:pPr>
        <w:spacing w:line="600" w:lineRule="exact"/>
        <w:ind w:firstLineChars="200" w:firstLine="560"/>
        <w:rPr>
          <w:rFonts w:ascii="仿宋_GB2312" w:eastAsia="仿宋_GB2312" w:hAnsi="华文中宋"/>
          <w:sz w:val="28"/>
          <w:szCs w:val="28"/>
        </w:rPr>
      </w:pPr>
      <w:r>
        <w:rPr>
          <w:rFonts w:ascii="仿宋_GB2312" w:eastAsia="仿宋_GB2312" w:hAnsi="华文中宋" w:hint="eastAsia"/>
          <w:sz w:val="28"/>
          <w:szCs w:val="28"/>
        </w:rPr>
        <w:t>3．知识产权不清晰或有权属纠纷的项目。</w:t>
      </w:r>
    </w:p>
    <w:p w:rsidR="00C62F85" w:rsidRDefault="00C62F85" w:rsidP="00C62F85">
      <w:pPr>
        <w:spacing w:line="600" w:lineRule="exact"/>
        <w:ind w:firstLineChars="200" w:firstLine="560"/>
        <w:rPr>
          <w:rFonts w:ascii="仿宋_GB2312" w:eastAsia="仿宋_GB2312" w:hAnsi="华文中宋"/>
          <w:sz w:val="28"/>
          <w:szCs w:val="28"/>
        </w:rPr>
      </w:pPr>
      <w:r>
        <w:rPr>
          <w:rFonts w:ascii="仿宋_GB2312" w:eastAsia="仿宋_GB2312" w:hAnsi="华文中宋" w:hint="eastAsia"/>
          <w:sz w:val="28"/>
          <w:szCs w:val="28"/>
        </w:rPr>
        <w:t>4．近两年来已列入市级以上科技计划并得到科技经费支持的、目前尚未验收的企业的项目。</w:t>
      </w:r>
    </w:p>
    <w:p w:rsidR="00C62F85" w:rsidRDefault="00C62F85" w:rsidP="00C62F85">
      <w:pPr>
        <w:spacing w:line="600" w:lineRule="exact"/>
        <w:ind w:firstLineChars="200" w:firstLine="560"/>
        <w:rPr>
          <w:rFonts w:ascii="仿宋_GB2312" w:eastAsia="仿宋_GB2312" w:hAnsi="华文中宋"/>
          <w:sz w:val="28"/>
          <w:szCs w:val="28"/>
        </w:rPr>
      </w:pPr>
      <w:r>
        <w:rPr>
          <w:rFonts w:ascii="仿宋_GB2312" w:eastAsia="仿宋_GB2312" w:hAnsi="华文中宋" w:hint="eastAsia"/>
          <w:sz w:val="28"/>
          <w:szCs w:val="28"/>
        </w:rPr>
        <w:t>5．实施周期过长或投资规模过大的项目。</w:t>
      </w:r>
    </w:p>
    <w:p w:rsidR="00C62F85" w:rsidRDefault="00C62F85" w:rsidP="00C62F85">
      <w:pPr>
        <w:spacing w:line="600" w:lineRule="exact"/>
        <w:ind w:firstLineChars="200" w:firstLine="560"/>
        <w:rPr>
          <w:rFonts w:ascii="仿宋_GB2312" w:eastAsia="仿宋_GB2312" w:hAnsi="华文中宋"/>
          <w:sz w:val="28"/>
          <w:szCs w:val="28"/>
        </w:rPr>
      </w:pPr>
      <w:r>
        <w:rPr>
          <w:rFonts w:ascii="仿宋_GB2312" w:eastAsia="仿宋_GB2312" w:hAnsi="华文中宋" w:hint="eastAsia"/>
          <w:sz w:val="28"/>
          <w:szCs w:val="28"/>
        </w:rPr>
        <w:t>6．对社会或自然环境有不良影响的项目。</w:t>
      </w:r>
    </w:p>
    <w:p w:rsidR="00C62F85" w:rsidRDefault="00C62F85" w:rsidP="00C62F85">
      <w:pPr>
        <w:spacing w:line="600" w:lineRule="exact"/>
        <w:ind w:firstLineChars="200" w:firstLine="560"/>
        <w:rPr>
          <w:rFonts w:ascii="仿宋_GB2312" w:eastAsia="仿宋_GB2312" w:hAnsi="华文中宋"/>
          <w:sz w:val="28"/>
          <w:szCs w:val="28"/>
        </w:rPr>
      </w:pPr>
      <w:r>
        <w:rPr>
          <w:rFonts w:ascii="仿宋_GB2312" w:eastAsia="仿宋_GB2312" w:hAnsi="华文中宋" w:hint="eastAsia"/>
          <w:sz w:val="28"/>
          <w:szCs w:val="28"/>
        </w:rPr>
        <w:t>7．非331后备企业申报的项目。</w:t>
      </w:r>
    </w:p>
    <w:p w:rsidR="00C62F85" w:rsidRDefault="00C62F85" w:rsidP="00C62F85">
      <w:pPr>
        <w:spacing w:line="600" w:lineRule="exact"/>
        <w:ind w:firstLineChars="200" w:firstLine="560"/>
        <w:rPr>
          <w:rFonts w:ascii="仿宋_GB2312" w:eastAsia="仿宋_GB2312" w:hAnsi="华文中宋"/>
          <w:sz w:val="28"/>
          <w:szCs w:val="28"/>
        </w:rPr>
      </w:pPr>
      <w:r>
        <w:rPr>
          <w:rFonts w:ascii="仿宋_GB2312" w:eastAsia="仿宋_GB2312" w:hAnsi="华文中宋" w:hint="eastAsia"/>
          <w:sz w:val="28"/>
          <w:szCs w:val="28"/>
        </w:rPr>
        <w:t>8.未经本辖区科技主管部门推荐的项目。</w:t>
      </w:r>
    </w:p>
    <w:p w:rsidR="00C62F85" w:rsidRPr="00013226" w:rsidRDefault="00C62F85" w:rsidP="00C62F85">
      <w:pPr>
        <w:ind w:firstLineChars="200" w:firstLine="560"/>
        <w:rPr>
          <w:rFonts w:ascii="黑体" w:eastAsia="黑体"/>
          <w:sz w:val="28"/>
          <w:szCs w:val="28"/>
        </w:rPr>
      </w:pPr>
      <w:r w:rsidRPr="00013226">
        <w:rPr>
          <w:rFonts w:ascii="黑体" w:eastAsia="黑体" w:hint="eastAsia"/>
          <w:sz w:val="28"/>
          <w:szCs w:val="28"/>
        </w:rPr>
        <w:t>（三）项目类型</w:t>
      </w:r>
    </w:p>
    <w:p w:rsidR="00C62F85" w:rsidRDefault="00C62F85" w:rsidP="00C62F85">
      <w:pPr>
        <w:spacing w:line="600" w:lineRule="exact"/>
        <w:ind w:firstLineChars="200" w:firstLine="560"/>
        <w:rPr>
          <w:rFonts w:ascii="仿宋_GB2312" w:eastAsia="仿宋_GB2312" w:hAnsi="华文中宋"/>
          <w:sz w:val="28"/>
          <w:szCs w:val="28"/>
        </w:rPr>
      </w:pPr>
      <w:r>
        <w:rPr>
          <w:rFonts w:ascii="仿宋_GB2312" w:eastAsia="仿宋_GB2312" w:hAnsi="华文中宋" w:hint="eastAsia"/>
          <w:sz w:val="28"/>
          <w:szCs w:val="28"/>
        </w:rPr>
        <w:t>济宁市科技型中小企业技术创新项目分为常规创新项目和创新型产业集群试点项目两类，具体要求如下：</w:t>
      </w:r>
    </w:p>
    <w:p w:rsidR="00C62F85" w:rsidRDefault="00C62F85" w:rsidP="00C62F85">
      <w:pPr>
        <w:spacing w:line="600" w:lineRule="exact"/>
        <w:ind w:firstLineChars="200" w:firstLine="560"/>
        <w:rPr>
          <w:rFonts w:ascii="仿宋_GB2312" w:eastAsia="仿宋_GB2312" w:hAnsi="华文中宋"/>
          <w:bCs/>
          <w:sz w:val="28"/>
          <w:szCs w:val="28"/>
        </w:rPr>
      </w:pPr>
      <w:r>
        <w:rPr>
          <w:rFonts w:ascii="仿宋_GB2312" w:eastAsia="仿宋_GB2312" w:hAnsi="华文中宋" w:hint="eastAsia"/>
          <w:bCs/>
          <w:sz w:val="28"/>
          <w:szCs w:val="28"/>
        </w:rPr>
        <w:t>1.常规创新项目分为初创期创新项目和成长期创新项目。</w:t>
      </w:r>
    </w:p>
    <w:p w:rsidR="00C62F85" w:rsidRDefault="00C62F85" w:rsidP="00C62F85">
      <w:pPr>
        <w:numPr>
          <w:ilvl w:val="0"/>
          <w:numId w:val="1"/>
        </w:numPr>
        <w:spacing w:line="600" w:lineRule="exact"/>
        <w:rPr>
          <w:rFonts w:ascii="仿宋_GB2312" w:eastAsia="仿宋_GB2312" w:hAnsi="华文中宋"/>
          <w:bCs/>
          <w:sz w:val="28"/>
          <w:szCs w:val="28"/>
        </w:rPr>
      </w:pPr>
      <w:r>
        <w:rPr>
          <w:rFonts w:ascii="仿宋_GB2312" w:eastAsia="仿宋_GB2312" w:hAnsi="华文中宋" w:hint="eastAsia"/>
          <w:bCs/>
          <w:sz w:val="28"/>
          <w:szCs w:val="28"/>
        </w:rPr>
        <w:t>初创期创新项目</w:t>
      </w:r>
    </w:p>
    <w:p w:rsidR="00C62F85" w:rsidRDefault="00C62F85" w:rsidP="00C62F85">
      <w:pPr>
        <w:spacing w:line="600" w:lineRule="exact"/>
        <w:ind w:firstLineChars="200" w:firstLine="560"/>
        <w:rPr>
          <w:rFonts w:ascii="仿宋_GB2312" w:eastAsia="仿宋_GB2312" w:hAnsi="华文中宋"/>
          <w:sz w:val="28"/>
          <w:szCs w:val="28"/>
        </w:rPr>
      </w:pPr>
      <w:r>
        <w:rPr>
          <w:rFonts w:ascii="仿宋_GB2312" w:eastAsia="仿宋_GB2312" w:hAnsi="华文中宋" w:hint="eastAsia"/>
          <w:sz w:val="28"/>
          <w:szCs w:val="28"/>
        </w:rPr>
        <w:t>对用于技术创新产品在研究、开发及中试阶段的项目，以无偿资助、天使基金等方式给予资助，主要扶持2010年9月以后注册的企业。申报的企业须同时具备以下条件：</w:t>
      </w:r>
    </w:p>
    <w:p w:rsidR="00C62F85" w:rsidRDefault="00C62F85" w:rsidP="00C62F85">
      <w:pPr>
        <w:spacing w:line="600" w:lineRule="exact"/>
        <w:ind w:firstLineChars="200" w:firstLine="560"/>
        <w:rPr>
          <w:rFonts w:ascii="仿宋_GB2312" w:eastAsia="仿宋_GB2312" w:hAnsi="华文中宋"/>
          <w:sz w:val="28"/>
          <w:szCs w:val="28"/>
        </w:rPr>
      </w:pPr>
      <w:r>
        <w:rPr>
          <w:rFonts w:ascii="仿宋_GB2312" w:eastAsia="仿宋_GB2312" w:hAnsi="华文中宋" w:hint="eastAsia"/>
          <w:sz w:val="28"/>
          <w:szCs w:val="28"/>
        </w:rPr>
        <w:t>①实收货币资本最低不少于10万元；</w:t>
      </w:r>
    </w:p>
    <w:p w:rsidR="00C62F85" w:rsidRDefault="00C62F85" w:rsidP="00C62F85">
      <w:pPr>
        <w:spacing w:line="600" w:lineRule="exact"/>
        <w:ind w:firstLineChars="200" w:firstLine="560"/>
        <w:rPr>
          <w:rFonts w:ascii="仿宋_GB2312" w:eastAsia="仿宋_GB2312" w:hAnsi="华文中宋"/>
          <w:sz w:val="28"/>
          <w:szCs w:val="28"/>
        </w:rPr>
      </w:pPr>
      <w:r>
        <w:rPr>
          <w:rFonts w:ascii="仿宋_GB2312" w:eastAsia="仿宋_GB2312" w:hAnsi="华文中宋" w:hint="eastAsia"/>
          <w:sz w:val="28"/>
          <w:szCs w:val="28"/>
        </w:rPr>
        <w:t>②职工人数不超过300人；</w:t>
      </w:r>
    </w:p>
    <w:p w:rsidR="00C62F85" w:rsidRDefault="00C62F85" w:rsidP="00C62F85">
      <w:pPr>
        <w:spacing w:line="600" w:lineRule="exact"/>
        <w:ind w:firstLineChars="200" w:firstLine="560"/>
        <w:rPr>
          <w:rFonts w:ascii="仿宋_GB2312" w:eastAsia="仿宋_GB2312" w:hAnsi="华文中宋"/>
          <w:sz w:val="28"/>
          <w:szCs w:val="28"/>
        </w:rPr>
      </w:pPr>
      <w:r>
        <w:rPr>
          <w:rFonts w:ascii="仿宋_GB2312" w:eastAsia="仿宋_GB2312" w:hAnsi="华文中宋" w:hint="eastAsia"/>
          <w:sz w:val="28"/>
          <w:szCs w:val="28"/>
        </w:rPr>
        <w:t>③资产总额不高于5000万元；</w:t>
      </w:r>
    </w:p>
    <w:p w:rsidR="00C62F85" w:rsidRDefault="00C62F85" w:rsidP="00C62F85">
      <w:pPr>
        <w:spacing w:line="600" w:lineRule="exact"/>
        <w:ind w:firstLineChars="200" w:firstLine="560"/>
        <w:rPr>
          <w:rFonts w:ascii="仿宋_GB2312" w:eastAsia="仿宋_GB2312" w:hAnsi="华文中宋"/>
          <w:sz w:val="28"/>
          <w:szCs w:val="28"/>
        </w:rPr>
      </w:pPr>
      <w:r>
        <w:rPr>
          <w:rFonts w:ascii="仿宋_GB2312" w:eastAsia="仿宋_GB2312" w:hAnsi="华文中宋" w:hint="eastAsia"/>
          <w:sz w:val="28"/>
          <w:szCs w:val="28"/>
        </w:rPr>
        <w:t>④年营业收入不超过5000万元；</w:t>
      </w:r>
    </w:p>
    <w:p w:rsidR="00C62F85" w:rsidRDefault="00C62F85" w:rsidP="00C62F85">
      <w:pPr>
        <w:spacing w:line="600" w:lineRule="exact"/>
        <w:ind w:firstLineChars="200" w:firstLine="560"/>
        <w:rPr>
          <w:rFonts w:ascii="仿宋_GB2312" w:eastAsia="仿宋_GB2312" w:hAnsi="华文中宋"/>
          <w:sz w:val="28"/>
          <w:szCs w:val="28"/>
        </w:rPr>
      </w:pPr>
      <w:r>
        <w:rPr>
          <w:rFonts w:ascii="仿宋_GB2312" w:eastAsia="仿宋_GB2312" w:hAnsi="华文中宋" w:hint="eastAsia"/>
          <w:sz w:val="28"/>
          <w:szCs w:val="28"/>
        </w:rPr>
        <w:t>⑤申报的项目，目前尚未形成销售规模；</w:t>
      </w:r>
    </w:p>
    <w:p w:rsidR="00C62F85" w:rsidRDefault="00C62F85" w:rsidP="00C62F85">
      <w:pPr>
        <w:spacing w:line="600" w:lineRule="exact"/>
        <w:ind w:firstLineChars="200" w:firstLine="560"/>
        <w:rPr>
          <w:rFonts w:ascii="仿宋_GB2312" w:eastAsia="仿宋_GB2312" w:hAnsi="华文中宋"/>
          <w:sz w:val="28"/>
          <w:szCs w:val="28"/>
        </w:rPr>
      </w:pPr>
      <w:r>
        <w:rPr>
          <w:rFonts w:ascii="仿宋_GB2312" w:eastAsia="仿宋_GB2312" w:hAnsi="华文中宋" w:hint="eastAsia"/>
          <w:sz w:val="28"/>
          <w:szCs w:val="28"/>
        </w:rPr>
        <w:lastRenderedPageBreak/>
        <w:t>⑥项目计划新增投资在100万元以下，资金来源确定，投资结构合理。在项目计划新增投资中，企业必须有与申报创新基金数额等额以上的自有资金匹配；一般情况下，企业申报资助数额应不大于企业的净资产数额。</w:t>
      </w:r>
    </w:p>
    <w:p w:rsidR="00C62F85" w:rsidRDefault="00C62F85" w:rsidP="00C62F85">
      <w:pPr>
        <w:spacing w:line="600" w:lineRule="exact"/>
        <w:ind w:firstLineChars="200" w:firstLine="560"/>
        <w:rPr>
          <w:rFonts w:ascii="仿宋_GB2312" w:eastAsia="仿宋_GB2312" w:hAnsi="华文中宋"/>
          <w:sz w:val="28"/>
          <w:szCs w:val="28"/>
        </w:rPr>
      </w:pPr>
      <w:r>
        <w:rPr>
          <w:rFonts w:ascii="仿宋_GB2312" w:eastAsia="仿宋_GB2312" w:hAnsi="华文中宋" w:hint="eastAsia"/>
          <w:sz w:val="28"/>
          <w:szCs w:val="28"/>
        </w:rPr>
        <w:t>项目执行期为两年，项目计划实现的技术、经济指标应按满两年进行测算（执行期从项目申报之日起计）。</w:t>
      </w:r>
    </w:p>
    <w:p w:rsidR="00C62F85" w:rsidRDefault="00C62F85" w:rsidP="00C62F85">
      <w:pPr>
        <w:spacing w:line="600" w:lineRule="exact"/>
        <w:ind w:firstLineChars="200" w:firstLine="560"/>
        <w:rPr>
          <w:rFonts w:ascii="仿宋_GB2312" w:eastAsia="仿宋_GB2312" w:hAnsi="华文中宋"/>
          <w:bCs/>
          <w:sz w:val="28"/>
          <w:szCs w:val="28"/>
        </w:rPr>
      </w:pPr>
      <w:r>
        <w:rPr>
          <w:rFonts w:ascii="仿宋_GB2312" w:eastAsia="仿宋_GB2312" w:hAnsi="华文中宋" w:hint="eastAsia"/>
          <w:sz w:val="28"/>
          <w:szCs w:val="28"/>
        </w:rPr>
        <w:t>（2）</w:t>
      </w:r>
      <w:r>
        <w:rPr>
          <w:rFonts w:ascii="仿宋_GB2312" w:eastAsia="仿宋_GB2312" w:hAnsi="华文中宋" w:hint="eastAsia"/>
          <w:bCs/>
          <w:sz w:val="28"/>
          <w:szCs w:val="28"/>
        </w:rPr>
        <w:t>成长期创新项目</w:t>
      </w:r>
    </w:p>
    <w:p w:rsidR="00C62F85" w:rsidRDefault="00C62F85" w:rsidP="00C62F85">
      <w:pPr>
        <w:spacing w:line="600" w:lineRule="exact"/>
        <w:ind w:firstLineChars="200" w:firstLine="560"/>
        <w:rPr>
          <w:rFonts w:ascii="仿宋_GB2312" w:eastAsia="仿宋_GB2312" w:hAnsi="华文中宋"/>
          <w:sz w:val="28"/>
          <w:szCs w:val="28"/>
        </w:rPr>
      </w:pPr>
      <w:r>
        <w:rPr>
          <w:rFonts w:ascii="仿宋_GB2312" w:eastAsia="仿宋_GB2312" w:hAnsi="华文中宋" w:hint="eastAsia"/>
          <w:sz w:val="28"/>
          <w:szCs w:val="28"/>
        </w:rPr>
        <w:t>以无偿资助结合科技金融投资方式进行资助，用于支持产品具有一定的创新性，需要中试或扩大规模，形成批量生产的项目。申报的企业须同时具备以下条件：</w:t>
      </w:r>
    </w:p>
    <w:p w:rsidR="00C62F85" w:rsidRDefault="00C62F85" w:rsidP="00C62F85">
      <w:pPr>
        <w:spacing w:line="600" w:lineRule="exact"/>
        <w:ind w:firstLineChars="200" w:firstLine="560"/>
        <w:rPr>
          <w:rFonts w:ascii="仿宋_GB2312" w:eastAsia="仿宋_GB2312" w:hAnsi="华文中宋"/>
          <w:sz w:val="28"/>
          <w:szCs w:val="28"/>
        </w:rPr>
      </w:pPr>
      <w:r>
        <w:rPr>
          <w:rFonts w:ascii="仿宋_GB2312" w:eastAsia="仿宋_GB2312" w:hAnsi="华文中宋" w:hint="eastAsia"/>
          <w:sz w:val="28"/>
          <w:szCs w:val="28"/>
        </w:rPr>
        <w:t>①实收货币资本最低不少于10万元；</w:t>
      </w:r>
    </w:p>
    <w:p w:rsidR="00C62F85" w:rsidRDefault="00C62F85" w:rsidP="00C62F85">
      <w:pPr>
        <w:spacing w:line="600" w:lineRule="exact"/>
        <w:ind w:firstLineChars="200" w:firstLine="560"/>
        <w:rPr>
          <w:rFonts w:ascii="仿宋_GB2312" w:eastAsia="仿宋_GB2312" w:hAnsi="华文中宋"/>
          <w:sz w:val="28"/>
          <w:szCs w:val="28"/>
        </w:rPr>
      </w:pPr>
      <w:r>
        <w:rPr>
          <w:rFonts w:ascii="仿宋_GB2312" w:eastAsia="仿宋_GB2312" w:hAnsi="华文中宋" w:hint="eastAsia"/>
          <w:sz w:val="28"/>
          <w:szCs w:val="28"/>
        </w:rPr>
        <w:t>②职工人数不超过500人；</w:t>
      </w:r>
    </w:p>
    <w:p w:rsidR="00C62F85" w:rsidRDefault="00C62F85" w:rsidP="00C62F85">
      <w:pPr>
        <w:spacing w:line="600" w:lineRule="exact"/>
        <w:ind w:firstLineChars="200" w:firstLine="560"/>
        <w:rPr>
          <w:rFonts w:ascii="仿宋_GB2312" w:eastAsia="仿宋_GB2312" w:hAnsi="华文中宋"/>
          <w:sz w:val="28"/>
          <w:szCs w:val="28"/>
        </w:rPr>
      </w:pPr>
      <w:r>
        <w:rPr>
          <w:rFonts w:ascii="仿宋_GB2312" w:eastAsia="仿宋_GB2312" w:hAnsi="华文中宋" w:hint="eastAsia"/>
          <w:sz w:val="28"/>
          <w:szCs w:val="28"/>
        </w:rPr>
        <w:t>③资产总额不高于8000万元；</w:t>
      </w:r>
    </w:p>
    <w:p w:rsidR="00C62F85" w:rsidRDefault="00C62F85" w:rsidP="00C62F85">
      <w:pPr>
        <w:spacing w:line="600" w:lineRule="exact"/>
        <w:ind w:firstLineChars="200" w:firstLine="560"/>
        <w:rPr>
          <w:rFonts w:ascii="仿宋_GB2312" w:eastAsia="仿宋_GB2312" w:hAnsi="华文中宋"/>
          <w:sz w:val="28"/>
          <w:szCs w:val="28"/>
        </w:rPr>
      </w:pPr>
      <w:r>
        <w:rPr>
          <w:rFonts w:ascii="仿宋_GB2312" w:eastAsia="仿宋_GB2312" w:hAnsi="华文中宋" w:hint="eastAsia"/>
          <w:sz w:val="28"/>
          <w:szCs w:val="28"/>
        </w:rPr>
        <w:t>④年营业收入不超过8000万元；</w:t>
      </w:r>
    </w:p>
    <w:p w:rsidR="00C62F85" w:rsidRDefault="00C62F85" w:rsidP="00C62F85">
      <w:pPr>
        <w:spacing w:line="600" w:lineRule="exact"/>
        <w:ind w:firstLineChars="200" w:firstLine="560"/>
        <w:rPr>
          <w:rFonts w:ascii="仿宋_GB2312" w:eastAsia="仿宋_GB2312" w:hAnsi="华文中宋"/>
          <w:sz w:val="28"/>
          <w:szCs w:val="28"/>
        </w:rPr>
      </w:pPr>
      <w:r>
        <w:rPr>
          <w:rFonts w:ascii="仿宋_GB2312" w:eastAsia="仿宋_GB2312" w:hAnsi="华文中宋" w:hint="eastAsia"/>
          <w:sz w:val="28"/>
          <w:szCs w:val="28"/>
        </w:rPr>
        <w:t>⑤项目计划新增投资额一般在300万元以下，资金来源基本确定，投资结构合理，项目执行期为三年之内（执行期从项目申报之日起计）。</w:t>
      </w:r>
    </w:p>
    <w:p w:rsidR="00C62F85" w:rsidRPr="00DD5FB8" w:rsidRDefault="00C62F85" w:rsidP="00C62F85">
      <w:pPr>
        <w:spacing w:line="600" w:lineRule="exact"/>
        <w:ind w:firstLineChars="200" w:firstLine="560"/>
        <w:rPr>
          <w:rFonts w:ascii="仿宋_GB2312" w:eastAsia="仿宋_GB2312" w:hAnsi="华文中宋"/>
          <w:sz w:val="28"/>
          <w:szCs w:val="28"/>
        </w:rPr>
      </w:pPr>
      <w:r>
        <w:rPr>
          <w:rFonts w:ascii="仿宋_GB2312" w:eastAsia="仿宋_GB2312" w:hAnsi="华文中宋" w:hint="eastAsia"/>
          <w:sz w:val="28"/>
          <w:szCs w:val="28"/>
        </w:rPr>
        <w:t>2.</w:t>
      </w:r>
      <w:r w:rsidRPr="00DD5FB8">
        <w:rPr>
          <w:rFonts w:ascii="仿宋_GB2312" w:eastAsia="仿宋_GB2312" w:hAnsi="华文中宋" w:hint="eastAsia"/>
          <w:sz w:val="28"/>
          <w:szCs w:val="28"/>
        </w:rPr>
        <w:t>创新型产业集群试点项目</w:t>
      </w:r>
    </w:p>
    <w:p w:rsidR="00C62F85" w:rsidRDefault="00C62F85" w:rsidP="00C62F85">
      <w:pPr>
        <w:ind w:firstLineChars="200" w:firstLine="560"/>
        <w:rPr>
          <w:rFonts w:ascii="仿宋_GB2312" w:eastAsia="仿宋_GB2312"/>
          <w:sz w:val="28"/>
          <w:szCs w:val="28"/>
        </w:rPr>
      </w:pPr>
      <w:r>
        <w:rPr>
          <w:rFonts w:ascii="仿宋_GB2312" w:eastAsia="仿宋_GB2312" w:hint="eastAsia"/>
          <w:sz w:val="28"/>
          <w:szCs w:val="28"/>
        </w:rPr>
        <w:t>创新型产业集群是以创新型企业和人才为主体，以知识或技术密集型产业和品牌产品为主要内容，以创新组织网络和商业模式等为依托，以有利于创新的制度和文化为环境的产业集群。</w:t>
      </w:r>
    </w:p>
    <w:p w:rsidR="00C62F85" w:rsidRDefault="00C62F85" w:rsidP="00C62F85">
      <w:pPr>
        <w:ind w:firstLineChars="200" w:firstLine="560"/>
        <w:rPr>
          <w:rFonts w:ascii="仿宋_GB2312" w:eastAsia="仿宋_GB2312"/>
          <w:sz w:val="28"/>
          <w:szCs w:val="28"/>
        </w:rPr>
      </w:pPr>
      <w:r>
        <w:rPr>
          <w:rFonts w:ascii="仿宋_GB2312" w:eastAsia="仿宋_GB2312" w:hint="eastAsia"/>
          <w:sz w:val="28"/>
          <w:szCs w:val="28"/>
        </w:rPr>
        <w:t>创新型产业集群试点项目（以下简称“集群项目”）将围绕战略性新兴产业和十大重点振兴产业，针对我市优势产业、优势区域，从</w:t>
      </w:r>
      <w:hyperlink r:id="rId7" w:history="1">
        <w:r>
          <w:rPr>
            <w:rFonts w:ascii="仿宋_GB2312" w:eastAsia="仿宋_GB2312"/>
            <w:sz w:val="28"/>
            <w:szCs w:val="28"/>
          </w:rPr>
          <w:t>产品创新</w:t>
        </w:r>
      </w:hyperlink>
      <w:r>
        <w:rPr>
          <w:rFonts w:ascii="仿宋_GB2312" w:eastAsia="仿宋_GB2312"/>
          <w:sz w:val="28"/>
          <w:szCs w:val="28"/>
        </w:rPr>
        <w:t>、</w:t>
      </w:r>
      <w:hyperlink r:id="rId8" w:history="1">
        <w:r>
          <w:rPr>
            <w:rFonts w:ascii="仿宋_GB2312" w:eastAsia="仿宋_GB2312"/>
            <w:sz w:val="28"/>
            <w:szCs w:val="28"/>
          </w:rPr>
          <w:t>技术创新</w:t>
        </w:r>
      </w:hyperlink>
      <w:r>
        <w:rPr>
          <w:rFonts w:ascii="仿宋_GB2312" w:eastAsia="仿宋_GB2312" w:hint="eastAsia"/>
          <w:sz w:val="28"/>
          <w:szCs w:val="28"/>
        </w:rPr>
        <w:t>、</w:t>
      </w:r>
      <w:hyperlink r:id="rId9" w:history="1">
        <w:r>
          <w:rPr>
            <w:rFonts w:ascii="仿宋_GB2312" w:eastAsia="仿宋_GB2312"/>
            <w:sz w:val="28"/>
            <w:szCs w:val="28"/>
          </w:rPr>
          <w:t>商业模式创新</w:t>
        </w:r>
      </w:hyperlink>
      <w:r>
        <w:rPr>
          <w:rFonts w:ascii="仿宋_GB2312" w:eastAsia="仿宋_GB2312"/>
          <w:sz w:val="28"/>
          <w:szCs w:val="28"/>
        </w:rPr>
        <w:t>、</w:t>
      </w:r>
      <w:hyperlink r:id="rId10" w:history="1">
        <w:r>
          <w:rPr>
            <w:rFonts w:ascii="仿宋_GB2312" w:eastAsia="仿宋_GB2312"/>
            <w:sz w:val="28"/>
            <w:szCs w:val="28"/>
          </w:rPr>
          <w:t>渠道创新</w:t>
        </w:r>
      </w:hyperlink>
      <w:r>
        <w:rPr>
          <w:rFonts w:ascii="仿宋_GB2312" w:eastAsia="仿宋_GB2312"/>
          <w:sz w:val="28"/>
          <w:szCs w:val="28"/>
        </w:rPr>
        <w:t>、</w:t>
      </w:r>
      <w:hyperlink r:id="rId11" w:history="1">
        <w:r>
          <w:rPr>
            <w:rFonts w:ascii="仿宋_GB2312" w:eastAsia="仿宋_GB2312"/>
            <w:sz w:val="28"/>
            <w:szCs w:val="28"/>
          </w:rPr>
          <w:t>品牌创新</w:t>
        </w:r>
      </w:hyperlink>
      <w:r>
        <w:rPr>
          <w:rFonts w:ascii="仿宋_GB2312" w:eastAsia="仿宋_GB2312"/>
          <w:sz w:val="28"/>
          <w:szCs w:val="28"/>
        </w:rPr>
        <w:t>等</w:t>
      </w:r>
      <w:r>
        <w:rPr>
          <w:rFonts w:ascii="仿宋_GB2312" w:eastAsia="仿宋_GB2312" w:hint="eastAsia"/>
          <w:sz w:val="28"/>
          <w:szCs w:val="28"/>
        </w:rPr>
        <w:t>方面设</w:t>
      </w:r>
      <w:r>
        <w:rPr>
          <w:rFonts w:ascii="仿宋_GB2312" w:eastAsia="仿宋_GB2312" w:hint="eastAsia"/>
          <w:sz w:val="28"/>
          <w:szCs w:val="28"/>
        </w:rPr>
        <w:lastRenderedPageBreak/>
        <w:t>立创新型产业集群试点，培植产业集群，为技术改造、产业升级、提高产业发展质量和效益提供先进技术支持和配套服务，促进我市新兴产业发展。</w:t>
      </w:r>
      <w:r>
        <w:rPr>
          <w:rFonts w:ascii="仿宋_GB2312" w:eastAsia="仿宋_GB2312"/>
          <w:sz w:val="28"/>
          <w:szCs w:val="28"/>
        </w:rPr>
        <w:t>项目立项</w:t>
      </w:r>
      <w:r>
        <w:rPr>
          <w:rFonts w:ascii="仿宋_GB2312" w:eastAsia="仿宋_GB2312" w:hint="eastAsia"/>
          <w:sz w:val="28"/>
          <w:szCs w:val="28"/>
        </w:rPr>
        <w:t>按照产业集聚、企业集群、主业突出、特色鲜明的原则，从产业集群内的载体建设、产业水平、服务平台、综合效益等四个方面出发，</w:t>
      </w:r>
      <w:r>
        <w:rPr>
          <w:rFonts w:ascii="仿宋_GB2312" w:eastAsia="仿宋_GB2312"/>
          <w:sz w:val="28"/>
          <w:szCs w:val="28"/>
        </w:rPr>
        <w:t>重点审查产业的领域定位清晰，规划科学合理</w:t>
      </w:r>
      <w:r>
        <w:rPr>
          <w:rFonts w:ascii="仿宋_GB2312" w:eastAsia="仿宋_GB2312" w:hint="eastAsia"/>
          <w:sz w:val="28"/>
          <w:szCs w:val="28"/>
        </w:rPr>
        <w:t>；</w:t>
      </w:r>
      <w:r>
        <w:rPr>
          <w:rFonts w:ascii="仿宋_GB2312" w:eastAsia="仿宋_GB2312"/>
          <w:sz w:val="28"/>
          <w:szCs w:val="28"/>
        </w:rPr>
        <w:t>集群产业在</w:t>
      </w:r>
      <w:r>
        <w:rPr>
          <w:rFonts w:ascii="仿宋_GB2312" w:eastAsia="仿宋_GB2312" w:hint="eastAsia"/>
          <w:sz w:val="28"/>
          <w:szCs w:val="28"/>
        </w:rPr>
        <w:t>我市</w:t>
      </w:r>
      <w:r>
        <w:rPr>
          <w:rFonts w:ascii="仿宋_GB2312" w:eastAsia="仿宋_GB2312"/>
          <w:sz w:val="28"/>
          <w:szCs w:val="28"/>
        </w:rPr>
        <w:t>经济发展战略中处于重要或关键地位，对当地经济转型发展具有带动和示范作用</w:t>
      </w:r>
      <w:r>
        <w:rPr>
          <w:rFonts w:ascii="仿宋_GB2312" w:eastAsia="仿宋_GB2312" w:hint="eastAsia"/>
          <w:sz w:val="28"/>
          <w:szCs w:val="28"/>
        </w:rPr>
        <w:t>有</w:t>
      </w:r>
      <w:r>
        <w:rPr>
          <w:rFonts w:ascii="仿宋_GB2312" w:eastAsia="仿宋_GB2312"/>
          <w:sz w:val="28"/>
          <w:szCs w:val="28"/>
        </w:rPr>
        <w:t>完善的政策和组织保障体系</w:t>
      </w:r>
      <w:r>
        <w:rPr>
          <w:rFonts w:ascii="仿宋_GB2312" w:eastAsia="仿宋_GB2312" w:hint="eastAsia"/>
          <w:sz w:val="28"/>
          <w:szCs w:val="28"/>
        </w:rPr>
        <w:t>；</w:t>
      </w:r>
      <w:r>
        <w:rPr>
          <w:rFonts w:ascii="仿宋_GB2312" w:eastAsia="仿宋_GB2312"/>
          <w:sz w:val="28"/>
          <w:szCs w:val="28"/>
        </w:rPr>
        <w:t>主导产品在国内同行业中处于技术领先水平并拥有核心技术和自主知识产权</w:t>
      </w:r>
      <w:r>
        <w:rPr>
          <w:rFonts w:ascii="仿宋_GB2312" w:eastAsia="仿宋_GB2312" w:hint="eastAsia"/>
          <w:sz w:val="28"/>
          <w:szCs w:val="28"/>
        </w:rPr>
        <w:t>；</w:t>
      </w:r>
      <w:r>
        <w:rPr>
          <w:rFonts w:ascii="仿宋_GB2312" w:eastAsia="仿宋_GB2312"/>
          <w:sz w:val="28"/>
          <w:szCs w:val="28"/>
        </w:rPr>
        <w:t>包含骨干企业、协作配套企业和公共服务机构的产业核心区。</w:t>
      </w:r>
    </w:p>
    <w:p w:rsidR="00C62F85" w:rsidRDefault="00C62F85" w:rsidP="00C62F85">
      <w:pPr>
        <w:ind w:firstLineChars="200" w:firstLine="560"/>
        <w:rPr>
          <w:rFonts w:ascii="黑体" w:eastAsia="黑体"/>
          <w:sz w:val="28"/>
          <w:szCs w:val="28"/>
        </w:rPr>
      </w:pPr>
      <w:r>
        <w:rPr>
          <w:rFonts w:ascii="仿宋_GB2312" w:eastAsia="仿宋_GB2312" w:hint="eastAsia"/>
          <w:sz w:val="28"/>
          <w:szCs w:val="28"/>
        </w:rPr>
        <w:t>创新型产业集群试点项目由当地科技主管部门从本地优势产业集群出发，组织辖区内该行业相关企业及机构申报。特色突出、优势明显的集群试点项目，市级中小企业创新基金给予连续支持。</w:t>
      </w:r>
    </w:p>
    <w:p w:rsidR="00C62F85" w:rsidRPr="00013226" w:rsidRDefault="00C62F85" w:rsidP="00C62F85">
      <w:pPr>
        <w:ind w:firstLineChars="200" w:firstLine="560"/>
        <w:rPr>
          <w:rFonts w:ascii="黑体" w:eastAsia="黑体"/>
          <w:sz w:val="28"/>
          <w:szCs w:val="28"/>
        </w:rPr>
      </w:pPr>
      <w:r w:rsidRPr="00013226">
        <w:rPr>
          <w:rFonts w:ascii="黑体" w:eastAsia="黑体" w:hint="eastAsia"/>
          <w:sz w:val="28"/>
          <w:szCs w:val="28"/>
        </w:rPr>
        <w:t>（四）扶持力度</w:t>
      </w:r>
    </w:p>
    <w:p w:rsidR="00C62F85" w:rsidRDefault="00C62F85" w:rsidP="00C62F85">
      <w:pPr>
        <w:ind w:firstLineChars="200" w:firstLine="560"/>
        <w:rPr>
          <w:rFonts w:ascii="仿宋_GB2312" w:eastAsia="仿宋_GB2312"/>
          <w:sz w:val="28"/>
          <w:szCs w:val="28"/>
        </w:rPr>
      </w:pPr>
      <w:r>
        <w:rPr>
          <w:rFonts w:ascii="仿宋_GB2312" w:eastAsia="仿宋_GB2312" w:hint="eastAsia"/>
          <w:sz w:val="28"/>
          <w:szCs w:val="28"/>
        </w:rPr>
        <w:t>初创期项目择优纳入初创期项目库，每个项目提供无偿资助3－5万元；入库项目经与天使基金联合评审后，对其技术含量高、产业化前景较好的项目，天使基金将给予投资。成长期项目以无偿资助和科技金融相结合的方式，给予8-10万元的无偿资金扶持，科技金融视项目具体情况用适当形式给予投资。产业集群项目按其包含项目数量给予资金扶持，每项目扶持额度参照成长期项目。</w:t>
      </w:r>
    </w:p>
    <w:p w:rsidR="00C62F85" w:rsidRPr="00013226" w:rsidRDefault="00C62F85" w:rsidP="00C62F85">
      <w:pPr>
        <w:spacing w:beforeLines="50" w:afterLines="50" w:line="600" w:lineRule="exact"/>
        <w:ind w:firstLineChars="200" w:firstLine="643"/>
        <w:outlineLvl w:val="1"/>
        <w:rPr>
          <w:rStyle w:val="3Char"/>
          <w:rFonts w:eastAsia="黑体" w:hAnsi="华文中宋"/>
          <w:szCs w:val="28"/>
        </w:rPr>
      </w:pPr>
      <w:r w:rsidRPr="00013226">
        <w:rPr>
          <w:rStyle w:val="3Char"/>
          <w:rFonts w:eastAsia="黑体" w:hAnsi="华文中宋" w:hint="eastAsia"/>
          <w:szCs w:val="28"/>
        </w:rPr>
        <w:t>二、项目申报</w:t>
      </w:r>
    </w:p>
    <w:p w:rsidR="00C62F85" w:rsidRPr="00013226" w:rsidRDefault="00C62F85" w:rsidP="00C62F85">
      <w:pPr>
        <w:ind w:firstLineChars="200" w:firstLine="560"/>
        <w:rPr>
          <w:rFonts w:ascii="黑体" w:eastAsia="黑体"/>
          <w:sz w:val="28"/>
          <w:szCs w:val="28"/>
        </w:rPr>
      </w:pPr>
      <w:r w:rsidRPr="00013226">
        <w:rPr>
          <w:rFonts w:ascii="黑体" w:eastAsia="黑体" w:hint="eastAsia"/>
          <w:sz w:val="28"/>
          <w:szCs w:val="28"/>
        </w:rPr>
        <w:t>（一）申报要求</w:t>
      </w:r>
    </w:p>
    <w:p w:rsidR="00C62F85" w:rsidRPr="00A6040C" w:rsidRDefault="00C62F85" w:rsidP="00C62F85">
      <w:pPr>
        <w:adjustRightInd w:val="0"/>
        <w:snapToGrid w:val="0"/>
        <w:spacing w:line="600" w:lineRule="exact"/>
        <w:ind w:firstLineChars="200" w:firstLine="560"/>
        <w:rPr>
          <w:rFonts w:ascii="仿宋_GB2312" w:eastAsia="仿宋_GB2312" w:hAnsi="华文中宋"/>
          <w:kern w:val="0"/>
          <w:sz w:val="28"/>
          <w:szCs w:val="28"/>
        </w:rPr>
      </w:pPr>
      <w:r w:rsidRPr="00A6040C">
        <w:rPr>
          <w:rFonts w:ascii="仿宋_GB2312" w:eastAsia="仿宋_GB2312" w:hAnsi="华文中宋" w:hint="eastAsia"/>
          <w:kern w:val="0"/>
          <w:sz w:val="28"/>
          <w:szCs w:val="28"/>
        </w:rPr>
        <w:lastRenderedPageBreak/>
        <w:t>常规</w:t>
      </w:r>
      <w:r>
        <w:rPr>
          <w:rFonts w:ascii="仿宋_GB2312" w:eastAsia="仿宋_GB2312" w:hAnsi="华文中宋" w:hint="eastAsia"/>
          <w:kern w:val="0"/>
          <w:sz w:val="28"/>
          <w:szCs w:val="28"/>
        </w:rPr>
        <w:t>创新</w:t>
      </w:r>
      <w:r w:rsidRPr="00A6040C">
        <w:rPr>
          <w:rFonts w:ascii="仿宋_GB2312" w:eastAsia="仿宋_GB2312" w:hAnsi="华文中宋" w:hint="eastAsia"/>
          <w:kern w:val="0"/>
          <w:sz w:val="28"/>
          <w:szCs w:val="28"/>
        </w:rPr>
        <w:t>项目</w:t>
      </w:r>
      <w:r>
        <w:rPr>
          <w:rFonts w:ascii="仿宋_GB2312" w:eastAsia="仿宋_GB2312" w:hAnsi="华文中宋" w:hint="eastAsia"/>
          <w:kern w:val="0"/>
          <w:sz w:val="28"/>
          <w:szCs w:val="28"/>
        </w:rPr>
        <w:t>（包括初创期项目和成长期项目）</w:t>
      </w:r>
      <w:r w:rsidRPr="00A6040C">
        <w:rPr>
          <w:rFonts w:ascii="仿宋_GB2312" w:eastAsia="仿宋_GB2312" w:hAnsi="华文中宋" w:hint="eastAsia"/>
          <w:kern w:val="0"/>
          <w:sz w:val="28"/>
          <w:szCs w:val="28"/>
        </w:rPr>
        <w:t>每县市区限报5项，济宁高新区限报10项。申报常规项目的企业填写《济宁市科技发展计划项目申报书》</w:t>
      </w:r>
      <w:r>
        <w:rPr>
          <w:rFonts w:ascii="仿宋_GB2312" w:eastAsia="仿宋_GB2312" w:hAnsi="华文中宋" w:hint="eastAsia"/>
          <w:kern w:val="0"/>
          <w:sz w:val="28"/>
          <w:szCs w:val="28"/>
        </w:rPr>
        <w:t>，并标明项目类型</w:t>
      </w:r>
      <w:r w:rsidRPr="00A6040C">
        <w:rPr>
          <w:rFonts w:ascii="仿宋_GB2312" w:eastAsia="仿宋_GB2312" w:hAnsi="华文中宋" w:hint="eastAsia"/>
          <w:kern w:val="0"/>
          <w:sz w:val="28"/>
          <w:szCs w:val="28"/>
        </w:rPr>
        <w:t>。</w:t>
      </w:r>
    </w:p>
    <w:p w:rsidR="00C62F85" w:rsidRPr="00A6040C" w:rsidRDefault="00C62F85" w:rsidP="00C62F85">
      <w:pPr>
        <w:adjustRightInd w:val="0"/>
        <w:snapToGrid w:val="0"/>
        <w:spacing w:line="600" w:lineRule="exact"/>
        <w:ind w:firstLineChars="200" w:firstLine="560"/>
        <w:rPr>
          <w:rFonts w:ascii="仿宋_GB2312" w:eastAsia="仿宋_GB2312" w:hAnsi="华文中宋"/>
          <w:kern w:val="0"/>
          <w:sz w:val="28"/>
          <w:szCs w:val="28"/>
        </w:rPr>
      </w:pPr>
      <w:r w:rsidRPr="00A6040C">
        <w:rPr>
          <w:rFonts w:ascii="仿宋_GB2312" w:eastAsia="仿宋_GB2312" w:hAnsi="华文中宋" w:hint="eastAsia"/>
          <w:kern w:val="0"/>
          <w:sz w:val="28"/>
          <w:szCs w:val="28"/>
        </w:rPr>
        <w:t>产业集群试点项目由各县市区科技主管部门根据当地具体情况组织申报，每县市区限报1项，济宁高新区限报2项。集群项目由集群内的龙头企业或重点企业共同承担</w:t>
      </w:r>
      <w:r>
        <w:rPr>
          <w:rFonts w:ascii="仿宋_GB2312" w:eastAsia="仿宋_GB2312" w:hAnsi="华文中宋" w:hint="eastAsia"/>
          <w:kern w:val="0"/>
          <w:sz w:val="28"/>
          <w:szCs w:val="28"/>
        </w:rPr>
        <w:t>，</w:t>
      </w:r>
      <w:r w:rsidRPr="00A6040C">
        <w:rPr>
          <w:rFonts w:ascii="仿宋_GB2312" w:eastAsia="仿宋_GB2312" w:hAnsi="华文中宋" w:hint="eastAsia"/>
          <w:kern w:val="0"/>
          <w:sz w:val="28"/>
          <w:szCs w:val="28"/>
        </w:rPr>
        <w:t>每个集群项目申报企业</w:t>
      </w:r>
      <w:r>
        <w:rPr>
          <w:rFonts w:ascii="仿宋_GB2312" w:eastAsia="仿宋_GB2312" w:hAnsi="华文中宋" w:hint="eastAsia"/>
          <w:kern w:val="0"/>
          <w:sz w:val="28"/>
          <w:szCs w:val="28"/>
        </w:rPr>
        <w:t>一般</w:t>
      </w:r>
      <w:r w:rsidRPr="00A6040C">
        <w:rPr>
          <w:rFonts w:ascii="仿宋_GB2312" w:eastAsia="仿宋_GB2312" w:hAnsi="华文中宋" w:hint="eastAsia"/>
          <w:kern w:val="0"/>
          <w:sz w:val="28"/>
          <w:szCs w:val="28"/>
        </w:rPr>
        <w:t>不多于3</w:t>
      </w:r>
      <w:r>
        <w:rPr>
          <w:rFonts w:ascii="仿宋_GB2312" w:eastAsia="仿宋_GB2312" w:hAnsi="华文中宋" w:hint="eastAsia"/>
          <w:kern w:val="0"/>
          <w:sz w:val="28"/>
          <w:szCs w:val="28"/>
        </w:rPr>
        <w:t>家</w:t>
      </w:r>
      <w:r w:rsidRPr="00A6040C">
        <w:rPr>
          <w:rFonts w:ascii="仿宋_GB2312" w:eastAsia="仿宋_GB2312" w:hAnsi="华文中宋" w:hint="eastAsia"/>
          <w:kern w:val="0"/>
          <w:sz w:val="28"/>
          <w:szCs w:val="28"/>
        </w:rPr>
        <w:t>。申报试点项目的由县市区科技主管部门</w:t>
      </w:r>
      <w:r>
        <w:rPr>
          <w:rFonts w:ascii="仿宋_GB2312" w:eastAsia="仿宋_GB2312" w:hAnsi="华文中宋" w:hint="eastAsia"/>
          <w:kern w:val="0"/>
          <w:sz w:val="28"/>
          <w:szCs w:val="28"/>
        </w:rPr>
        <w:t>或产业相关的服务机构</w:t>
      </w:r>
      <w:r w:rsidRPr="00A6040C">
        <w:rPr>
          <w:rFonts w:ascii="仿宋_GB2312" w:eastAsia="仿宋_GB2312" w:hAnsi="华文中宋" w:hint="eastAsia"/>
          <w:kern w:val="0"/>
          <w:sz w:val="28"/>
          <w:szCs w:val="28"/>
        </w:rPr>
        <w:t>填</w:t>
      </w:r>
      <w:r>
        <w:rPr>
          <w:rFonts w:ascii="仿宋_GB2312" w:eastAsia="仿宋_GB2312" w:hAnsi="华文中宋" w:hint="eastAsia"/>
          <w:kern w:val="0"/>
          <w:sz w:val="28"/>
          <w:szCs w:val="28"/>
        </w:rPr>
        <w:t>报</w:t>
      </w:r>
      <w:r w:rsidRPr="00A6040C">
        <w:rPr>
          <w:rFonts w:ascii="仿宋_GB2312" w:eastAsia="仿宋_GB2312" w:hAnsi="华文中宋" w:hint="eastAsia"/>
          <w:kern w:val="0"/>
          <w:sz w:val="28"/>
          <w:szCs w:val="28"/>
        </w:rPr>
        <w:t>《济宁市创新型产业集群试点规划提纲》，企业填</w:t>
      </w:r>
      <w:r>
        <w:rPr>
          <w:rFonts w:ascii="仿宋_GB2312" w:eastAsia="仿宋_GB2312" w:hAnsi="华文中宋" w:hint="eastAsia"/>
          <w:kern w:val="0"/>
          <w:sz w:val="28"/>
          <w:szCs w:val="28"/>
        </w:rPr>
        <w:t>报</w:t>
      </w:r>
      <w:r w:rsidRPr="00A6040C">
        <w:rPr>
          <w:rFonts w:ascii="仿宋_GB2312" w:eastAsia="仿宋_GB2312" w:hAnsi="华文中宋" w:hint="eastAsia"/>
          <w:kern w:val="0"/>
          <w:sz w:val="28"/>
          <w:szCs w:val="28"/>
        </w:rPr>
        <w:t>《济宁市科技发展计划项目申报书》。</w:t>
      </w:r>
      <w:r>
        <w:rPr>
          <w:rFonts w:ascii="仿宋_GB2312" w:eastAsia="仿宋_GB2312" w:hAnsi="华文中宋" w:hint="eastAsia"/>
          <w:kern w:val="0"/>
          <w:sz w:val="28"/>
          <w:szCs w:val="28"/>
        </w:rPr>
        <w:t>每个县市区根据本辖区产业特点，突出优势产业集群。往年已报过的产业集群，今年可以重复申报，但集群内企业不能与往年重复，科技主管部门的</w:t>
      </w:r>
      <w:r w:rsidRPr="00A6040C">
        <w:rPr>
          <w:rFonts w:ascii="仿宋_GB2312" w:eastAsia="仿宋_GB2312" w:hAnsi="华文中宋" w:hint="eastAsia"/>
          <w:kern w:val="0"/>
          <w:sz w:val="28"/>
          <w:szCs w:val="28"/>
        </w:rPr>
        <w:t>《济宁市创新型产业集群试点规划提纲》</w:t>
      </w:r>
      <w:r>
        <w:rPr>
          <w:rFonts w:ascii="仿宋_GB2312" w:eastAsia="仿宋_GB2312" w:hAnsi="华文中宋" w:hint="eastAsia"/>
          <w:kern w:val="0"/>
          <w:sz w:val="28"/>
          <w:szCs w:val="28"/>
        </w:rPr>
        <w:t>要在本集群已有的基础上，确定新的发展目标。</w:t>
      </w:r>
    </w:p>
    <w:p w:rsidR="00C62F85" w:rsidRPr="00A6040C" w:rsidRDefault="00C62F85" w:rsidP="00C62F85">
      <w:pPr>
        <w:adjustRightInd w:val="0"/>
        <w:snapToGrid w:val="0"/>
        <w:spacing w:line="600" w:lineRule="exact"/>
        <w:ind w:firstLineChars="200" w:firstLine="560"/>
        <w:rPr>
          <w:rFonts w:ascii="仿宋_GB2312" w:eastAsia="仿宋_GB2312" w:hAnsi="华文中宋"/>
          <w:kern w:val="0"/>
          <w:sz w:val="28"/>
          <w:szCs w:val="28"/>
        </w:rPr>
      </w:pPr>
      <w:r w:rsidRPr="00A6040C">
        <w:rPr>
          <w:rFonts w:ascii="仿宋_GB2312" w:eastAsia="仿宋_GB2312" w:hAnsi="华文中宋" w:hint="eastAsia"/>
          <w:kern w:val="0"/>
          <w:sz w:val="28"/>
          <w:szCs w:val="28"/>
        </w:rPr>
        <w:t>承担创新基金项目的企业必须已认定为</w:t>
      </w:r>
      <w:r>
        <w:rPr>
          <w:rFonts w:ascii="仿宋_GB2312" w:eastAsia="仿宋_GB2312" w:hAnsi="华文中宋" w:hint="eastAsia"/>
          <w:kern w:val="0"/>
          <w:sz w:val="28"/>
          <w:szCs w:val="28"/>
        </w:rPr>
        <w:t xml:space="preserve"> “331”</w:t>
      </w:r>
      <w:r w:rsidRPr="00A6040C">
        <w:rPr>
          <w:rFonts w:ascii="仿宋_GB2312" w:eastAsia="仿宋_GB2312" w:hAnsi="华文中宋" w:hint="eastAsia"/>
          <w:kern w:val="0"/>
          <w:sz w:val="28"/>
          <w:szCs w:val="28"/>
        </w:rPr>
        <w:t>创新型</w:t>
      </w:r>
      <w:r>
        <w:rPr>
          <w:rFonts w:ascii="仿宋_GB2312" w:eastAsia="仿宋_GB2312" w:hAnsi="华文中宋" w:hint="eastAsia"/>
          <w:kern w:val="0"/>
          <w:sz w:val="28"/>
          <w:szCs w:val="28"/>
        </w:rPr>
        <w:t>后备</w:t>
      </w:r>
      <w:r w:rsidRPr="00A6040C">
        <w:rPr>
          <w:rFonts w:ascii="仿宋_GB2312" w:eastAsia="仿宋_GB2312" w:hAnsi="华文中宋" w:hint="eastAsia"/>
          <w:kern w:val="0"/>
          <w:sz w:val="28"/>
          <w:szCs w:val="28"/>
        </w:rPr>
        <w:t>企业</w:t>
      </w:r>
      <w:r>
        <w:rPr>
          <w:rFonts w:ascii="仿宋_GB2312" w:eastAsia="仿宋_GB2312" w:hAnsi="华文中宋" w:hint="eastAsia"/>
          <w:kern w:val="0"/>
          <w:sz w:val="28"/>
          <w:szCs w:val="28"/>
        </w:rPr>
        <w:t>；</w:t>
      </w:r>
      <w:r w:rsidRPr="00D36948">
        <w:rPr>
          <w:rFonts w:ascii="仿宋_GB2312" w:eastAsia="仿宋_GB2312" w:hAnsi="华文中宋" w:hint="eastAsia"/>
          <w:kern w:val="0"/>
          <w:sz w:val="28"/>
          <w:szCs w:val="28"/>
        </w:rPr>
        <w:t>非后备企业申报项目的，要先注册成后备企业，填报科技统计平台信息，方可申报此类项目</w:t>
      </w:r>
      <w:r>
        <w:rPr>
          <w:rFonts w:ascii="仿宋_GB2312" w:eastAsia="仿宋_GB2312" w:hAnsi="华文中宋" w:hint="eastAsia"/>
          <w:kern w:val="0"/>
          <w:sz w:val="28"/>
          <w:szCs w:val="28"/>
        </w:rPr>
        <w:t>。</w:t>
      </w:r>
      <w:r w:rsidRPr="00A6040C">
        <w:rPr>
          <w:rFonts w:ascii="仿宋_GB2312" w:eastAsia="仿宋_GB2312" w:hAnsi="华文中宋" w:hint="eastAsia"/>
          <w:kern w:val="0"/>
          <w:sz w:val="28"/>
          <w:szCs w:val="28"/>
        </w:rPr>
        <w:t>建立省级以上工程技术研究中心、重点实验室、院士工作站等科技研发平台的企业优先。同一企业不同时</w:t>
      </w:r>
      <w:r>
        <w:rPr>
          <w:rFonts w:ascii="仿宋_GB2312" w:eastAsia="仿宋_GB2312" w:hAnsi="华文中宋" w:hint="eastAsia"/>
          <w:kern w:val="0"/>
          <w:sz w:val="28"/>
          <w:szCs w:val="28"/>
        </w:rPr>
        <w:t>申报</w:t>
      </w:r>
      <w:r w:rsidRPr="00A6040C">
        <w:rPr>
          <w:rFonts w:ascii="仿宋_GB2312" w:eastAsia="仿宋_GB2312" w:hAnsi="华文中宋" w:hint="eastAsia"/>
          <w:kern w:val="0"/>
          <w:sz w:val="28"/>
          <w:szCs w:val="28"/>
        </w:rPr>
        <w:t>常规项目和产业集群试点项目。</w:t>
      </w:r>
    </w:p>
    <w:p w:rsidR="00C62F85" w:rsidRDefault="00C62F85" w:rsidP="00C62F85">
      <w:pPr>
        <w:adjustRightInd w:val="0"/>
        <w:snapToGrid w:val="0"/>
        <w:spacing w:line="600" w:lineRule="exact"/>
        <w:ind w:firstLineChars="200" w:firstLine="560"/>
        <w:rPr>
          <w:rFonts w:ascii="黑体" w:eastAsia="黑体" w:hint="eastAsia"/>
          <w:sz w:val="28"/>
          <w:szCs w:val="28"/>
        </w:rPr>
      </w:pPr>
      <w:r w:rsidRPr="00013226">
        <w:rPr>
          <w:rFonts w:ascii="黑体" w:eastAsia="黑体" w:hint="eastAsia"/>
          <w:sz w:val="28"/>
          <w:szCs w:val="28"/>
        </w:rPr>
        <w:t>（</w:t>
      </w:r>
      <w:r>
        <w:rPr>
          <w:rFonts w:ascii="黑体" w:eastAsia="黑体" w:hint="eastAsia"/>
          <w:sz w:val="28"/>
          <w:szCs w:val="28"/>
        </w:rPr>
        <w:t>二</w:t>
      </w:r>
      <w:r w:rsidRPr="00013226">
        <w:rPr>
          <w:rFonts w:ascii="黑体" w:eastAsia="黑体" w:hint="eastAsia"/>
          <w:sz w:val="28"/>
          <w:szCs w:val="28"/>
        </w:rPr>
        <w:t>）</w:t>
      </w:r>
      <w:r>
        <w:rPr>
          <w:rFonts w:ascii="黑体" w:eastAsia="黑体" w:hint="eastAsia"/>
          <w:sz w:val="28"/>
          <w:szCs w:val="28"/>
        </w:rPr>
        <w:t>提报材料要求</w:t>
      </w:r>
    </w:p>
    <w:p w:rsidR="00C62F85" w:rsidRDefault="00C62F85" w:rsidP="00C62F85">
      <w:pPr>
        <w:adjustRightInd w:val="0"/>
        <w:snapToGrid w:val="0"/>
        <w:spacing w:line="600" w:lineRule="exact"/>
        <w:ind w:firstLineChars="200" w:firstLine="560"/>
        <w:rPr>
          <w:rFonts w:ascii="仿宋_GB2312" w:eastAsia="仿宋_GB2312" w:hAnsi="华文中宋"/>
          <w:kern w:val="0"/>
          <w:sz w:val="28"/>
          <w:szCs w:val="28"/>
        </w:rPr>
      </w:pPr>
      <w:r w:rsidRPr="00CE25A1">
        <w:rPr>
          <w:rFonts w:ascii="仿宋_GB2312" w:eastAsia="仿宋_GB2312" w:hAnsi="华文中宋" w:hint="eastAsia"/>
          <w:kern w:val="0"/>
          <w:sz w:val="28"/>
          <w:szCs w:val="28"/>
        </w:rPr>
        <w:t>企业将纸质申报材料提交至当地科技主管部门：企业将系统自动生成的文件打印，连同与申报项目相关的查新证明、自主创新成果鉴定证书、高新技术企业证明、知识产权证书、产学研合作成果转化合同及企业近两年的年度财务报表和最近一个月的财务报表（会计报表必须包括资产负债表、损益表、现金流量表及报表附注）等证明材料</w:t>
      </w:r>
      <w:r w:rsidRPr="00CE25A1">
        <w:rPr>
          <w:rFonts w:ascii="仿宋_GB2312" w:eastAsia="仿宋_GB2312" w:hAnsi="华文中宋" w:hint="eastAsia"/>
          <w:kern w:val="0"/>
          <w:sz w:val="28"/>
          <w:szCs w:val="28"/>
        </w:rPr>
        <w:lastRenderedPageBreak/>
        <w:t>送交当地科技主管部门进行审核认证</w:t>
      </w:r>
      <w:r>
        <w:rPr>
          <w:rFonts w:ascii="仿宋_GB2312" w:eastAsia="仿宋_GB2312" w:hAnsi="华文中宋" w:hint="eastAsia"/>
          <w:kern w:val="0"/>
          <w:sz w:val="28"/>
          <w:szCs w:val="28"/>
        </w:rPr>
        <w:t>之后，由县区科技局统一报送。</w:t>
      </w:r>
    </w:p>
    <w:p w:rsidR="00C62F85" w:rsidRPr="00013226" w:rsidRDefault="00C62F85" w:rsidP="00C62F85">
      <w:pPr>
        <w:spacing w:beforeLines="50" w:afterLines="50" w:line="600" w:lineRule="exact"/>
        <w:ind w:firstLineChars="200" w:firstLine="640"/>
        <w:outlineLvl w:val="1"/>
        <w:rPr>
          <w:rStyle w:val="3Char"/>
          <w:rFonts w:eastAsia="黑体" w:hAnsi="华文中宋"/>
          <w:szCs w:val="28"/>
        </w:rPr>
      </w:pPr>
      <w:r>
        <w:rPr>
          <w:rStyle w:val="3Char"/>
          <w:rFonts w:ascii="黑体" w:eastAsia="黑体" w:hAnsi="华文中宋" w:hint="eastAsia"/>
          <w:b w:val="0"/>
          <w:szCs w:val="28"/>
        </w:rPr>
        <w:t>三</w:t>
      </w:r>
      <w:r w:rsidRPr="00013226">
        <w:rPr>
          <w:rStyle w:val="3Char"/>
          <w:rFonts w:eastAsia="黑体" w:hAnsi="华文中宋" w:hint="eastAsia"/>
          <w:szCs w:val="28"/>
        </w:rPr>
        <w:t>、重点支持领域</w:t>
      </w:r>
    </w:p>
    <w:p w:rsidR="00C62F85" w:rsidRDefault="00C62F85" w:rsidP="00C62F85">
      <w:pPr>
        <w:ind w:firstLineChars="200" w:firstLine="562"/>
        <w:rPr>
          <w:rFonts w:ascii="仿宋_GB2312" w:eastAsia="仿宋_GB2312"/>
          <w:b/>
          <w:sz w:val="28"/>
          <w:szCs w:val="28"/>
        </w:rPr>
      </w:pPr>
      <w:r>
        <w:rPr>
          <w:rFonts w:ascii="仿宋_GB2312" w:eastAsia="仿宋_GB2312" w:hint="eastAsia"/>
          <w:b/>
          <w:sz w:val="28"/>
          <w:szCs w:val="28"/>
        </w:rPr>
        <w:t>（一）电子信息</w:t>
      </w:r>
    </w:p>
    <w:p w:rsidR="00C62F85" w:rsidRDefault="00C62F85" w:rsidP="00C62F85">
      <w:pPr>
        <w:ind w:firstLineChars="200" w:firstLine="560"/>
        <w:rPr>
          <w:rFonts w:ascii="仿宋_GB2312" w:eastAsia="仿宋_GB2312"/>
          <w:sz w:val="28"/>
          <w:szCs w:val="28"/>
        </w:rPr>
      </w:pPr>
      <w:r>
        <w:rPr>
          <w:rFonts w:ascii="仿宋_GB2312" w:eastAsia="仿宋_GB2312" w:hint="eastAsia"/>
          <w:sz w:val="28"/>
          <w:szCs w:val="28"/>
        </w:rPr>
        <w:t>重点支持软件外包出口、设计外包和服务外包，以及面向移动通信终端、信息电器、汽车电子等数字产品，开发具有自主知识产权的嵌入式操作系统、开发工具和标准构件库等软件产品。信息安全软件产品及组件、网络游戏、数字动漫软件、多媒体益智娱乐内容产品、智能交通管理系统、电子商务关键技术研究及应用。</w:t>
      </w:r>
      <w:r>
        <w:rPr>
          <w:rFonts w:ascii="仿宋_GB2312" w:eastAsia="仿宋_GB2312"/>
          <w:sz w:val="28"/>
          <w:szCs w:val="28"/>
        </w:rPr>
        <w:t>半导体发光二极管</w:t>
      </w:r>
      <w:r>
        <w:rPr>
          <w:rFonts w:ascii="仿宋_GB2312" w:eastAsia="仿宋_GB2312" w:hint="eastAsia"/>
          <w:sz w:val="28"/>
          <w:szCs w:val="28"/>
        </w:rPr>
        <w:t>、</w:t>
      </w:r>
      <w:r>
        <w:rPr>
          <w:rFonts w:ascii="仿宋_GB2312" w:eastAsia="仿宋_GB2312"/>
          <w:sz w:val="28"/>
          <w:szCs w:val="28"/>
        </w:rPr>
        <w:t>片式元件和集成无源元件</w:t>
      </w:r>
      <w:r>
        <w:rPr>
          <w:rFonts w:ascii="仿宋_GB2312" w:eastAsia="仿宋_GB2312" w:hint="eastAsia"/>
          <w:sz w:val="28"/>
          <w:szCs w:val="28"/>
        </w:rPr>
        <w:t>、</w:t>
      </w:r>
      <w:r>
        <w:rPr>
          <w:rFonts w:ascii="仿宋_GB2312" w:eastAsia="仿宋_GB2312"/>
          <w:sz w:val="28"/>
          <w:szCs w:val="28"/>
        </w:rPr>
        <w:t>片式半导体器件</w:t>
      </w:r>
      <w:r>
        <w:rPr>
          <w:rFonts w:ascii="仿宋_GB2312" w:eastAsia="仿宋_GB2312" w:hint="eastAsia"/>
          <w:sz w:val="28"/>
          <w:szCs w:val="28"/>
        </w:rPr>
        <w:t>、</w:t>
      </w:r>
      <w:r>
        <w:rPr>
          <w:rFonts w:ascii="仿宋_GB2312" w:eastAsia="仿宋_GB2312"/>
          <w:sz w:val="28"/>
          <w:szCs w:val="28"/>
        </w:rPr>
        <w:t>大功率半导体器件</w:t>
      </w:r>
      <w:r>
        <w:rPr>
          <w:rFonts w:ascii="仿宋_GB2312" w:eastAsia="仿宋_GB2312" w:hint="eastAsia"/>
          <w:sz w:val="28"/>
          <w:szCs w:val="28"/>
        </w:rPr>
        <w:t>、</w:t>
      </w:r>
      <w:r>
        <w:rPr>
          <w:rFonts w:ascii="仿宋_GB2312" w:eastAsia="仿宋_GB2312"/>
          <w:sz w:val="28"/>
          <w:szCs w:val="28"/>
        </w:rPr>
        <w:t>中高档机电组件</w:t>
      </w:r>
      <w:r>
        <w:rPr>
          <w:rFonts w:ascii="仿宋_GB2312" w:eastAsia="仿宋_GB2312" w:hint="eastAsia"/>
          <w:sz w:val="28"/>
          <w:szCs w:val="28"/>
        </w:rPr>
        <w:t>。宽带无线通信技术及产品、检测技术及产品、新型电子元器件、新型医疗电子关键技术及产品、下一代互联网络设备。</w:t>
      </w:r>
      <w:r>
        <w:rPr>
          <w:rFonts w:ascii="仿宋_GB2312" w:eastAsia="仿宋_GB2312"/>
          <w:sz w:val="28"/>
          <w:szCs w:val="28"/>
        </w:rPr>
        <w:t>微电子技术、网络及计算机产品</w:t>
      </w:r>
      <w:r>
        <w:rPr>
          <w:rFonts w:ascii="仿宋_GB2312" w:eastAsia="仿宋_GB2312" w:hint="eastAsia"/>
          <w:sz w:val="28"/>
          <w:szCs w:val="28"/>
        </w:rPr>
        <w:t>、</w:t>
      </w:r>
      <w:r>
        <w:rPr>
          <w:rFonts w:ascii="仿宋_GB2312" w:eastAsia="仿宋_GB2312"/>
          <w:sz w:val="28"/>
          <w:szCs w:val="28"/>
        </w:rPr>
        <w:t>通信产品、广播电视技术产品、智能交通产品。</w:t>
      </w:r>
    </w:p>
    <w:p w:rsidR="00C62F85" w:rsidRDefault="00C62F85" w:rsidP="00C62F85">
      <w:pPr>
        <w:ind w:firstLineChars="200" w:firstLine="562"/>
        <w:rPr>
          <w:rFonts w:ascii="仿宋_GB2312" w:eastAsia="仿宋_GB2312"/>
          <w:b/>
          <w:sz w:val="28"/>
          <w:szCs w:val="28"/>
        </w:rPr>
      </w:pPr>
      <w:r>
        <w:rPr>
          <w:rFonts w:ascii="仿宋_GB2312" w:eastAsia="仿宋_GB2312" w:hint="eastAsia"/>
          <w:b/>
          <w:sz w:val="28"/>
          <w:szCs w:val="28"/>
        </w:rPr>
        <w:t>（二）工业生物技术</w:t>
      </w:r>
    </w:p>
    <w:p w:rsidR="00C62F85" w:rsidRPr="00A62C0C" w:rsidRDefault="00C62F85" w:rsidP="00C62F85">
      <w:pPr>
        <w:ind w:firstLineChars="200" w:firstLine="560"/>
        <w:rPr>
          <w:rFonts w:ascii="仿宋_GB2312" w:eastAsia="仿宋_GB2312"/>
          <w:sz w:val="28"/>
          <w:szCs w:val="28"/>
        </w:rPr>
      </w:pPr>
      <w:r w:rsidRPr="00A62C0C">
        <w:rPr>
          <w:rFonts w:ascii="仿宋_GB2312" w:eastAsia="仿宋_GB2312" w:hint="eastAsia"/>
          <w:sz w:val="28"/>
          <w:szCs w:val="28"/>
        </w:rPr>
        <w:t>重点支持</w:t>
      </w:r>
      <w:r w:rsidRPr="00A62C0C">
        <w:rPr>
          <w:rFonts w:ascii="仿宋_GB2312" w:eastAsia="仿宋_GB2312"/>
          <w:sz w:val="28"/>
          <w:szCs w:val="28"/>
        </w:rPr>
        <w:t>生物催化技术及产品</w:t>
      </w:r>
      <w:r w:rsidRPr="00A62C0C">
        <w:rPr>
          <w:rFonts w:ascii="仿宋_GB2312" w:eastAsia="仿宋_GB2312" w:hint="eastAsia"/>
          <w:sz w:val="28"/>
          <w:szCs w:val="28"/>
        </w:rPr>
        <w:t>、</w:t>
      </w:r>
      <w:r w:rsidRPr="00A62C0C">
        <w:rPr>
          <w:rFonts w:ascii="仿宋_GB2312" w:eastAsia="仿宋_GB2312"/>
          <w:sz w:val="28"/>
          <w:szCs w:val="28"/>
        </w:rPr>
        <w:t>微生物发酵新技术和新产品</w:t>
      </w:r>
      <w:r w:rsidRPr="00A62C0C">
        <w:rPr>
          <w:rFonts w:ascii="仿宋_GB2312" w:eastAsia="仿宋_GB2312" w:hint="eastAsia"/>
          <w:sz w:val="28"/>
          <w:szCs w:val="28"/>
        </w:rPr>
        <w:t>、</w:t>
      </w:r>
      <w:r w:rsidRPr="00A62C0C">
        <w:rPr>
          <w:rFonts w:ascii="仿宋_GB2312" w:eastAsia="仿宋_GB2312"/>
          <w:sz w:val="28"/>
          <w:szCs w:val="28"/>
        </w:rPr>
        <w:t>新型、高效工业酶制剂</w:t>
      </w:r>
      <w:r w:rsidRPr="00A62C0C">
        <w:rPr>
          <w:rFonts w:ascii="仿宋_GB2312" w:eastAsia="仿宋_GB2312" w:hint="eastAsia"/>
          <w:sz w:val="28"/>
          <w:szCs w:val="28"/>
        </w:rPr>
        <w:t>、</w:t>
      </w:r>
      <w:r w:rsidRPr="00A62C0C">
        <w:rPr>
          <w:rFonts w:ascii="仿宋_GB2312" w:eastAsia="仿宋_GB2312"/>
          <w:sz w:val="28"/>
          <w:szCs w:val="28"/>
        </w:rPr>
        <w:t>天然产物有效成份的分离提取及加工技术</w:t>
      </w:r>
      <w:r w:rsidRPr="00A62C0C">
        <w:rPr>
          <w:rFonts w:ascii="仿宋_GB2312" w:eastAsia="仿宋_GB2312" w:hint="eastAsia"/>
          <w:sz w:val="28"/>
          <w:szCs w:val="28"/>
        </w:rPr>
        <w:t>等</w:t>
      </w:r>
      <w:r w:rsidRPr="00A62C0C">
        <w:rPr>
          <w:rFonts w:ascii="仿宋_GB2312" w:eastAsia="仿宋_GB2312"/>
          <w:sz w:val="28"/>
          <w:szCs w:val="28"/>
        </w:rPr>
        <w:t>轻工和化工生物技术</w:t>
      </w:r>
      <w:r w:rsidRPr="00A62C0C">
        <w:rPr>
          <w:rFonts w:ascii="仿宋_GB2312" w:eastAsia="仿宋_GB2312" w:hint="eastAsia"/>
          <w:sz w:val="28"/>
          <w:szCs w:val="28"/>
        </w:rPr>
        <w:t>。以生物技术替代化石燃料和石油制品关键技术研究及应用，节能减排、提高效率的新技术和新产品开发。以生物方法进行污水处理、大气净化及污染环境介质治理应用技术研究。用于农业化学、有机物、药物和高分子材料的生物化学品、药物中间体和酶制剂制备。</w:t>
      </w:r>
    </w:p>
    <w:p w:rsidR="00C62F85" w:rsidRDefault="00C62F85" w:rsidP="00C62F85">
      <w:pPr>
        <w:ind w:firstLineChars="200" w:firstLine="562"/>
        <w:rPr>
          <w:rFonts w:ascii="仿宋_GB2312" w:eastAsia="仿宋_GB2312"/>
          <w:b/>
          <w:sz w:val="28"/>
          <w:szCs w:val="28"/>
        </w:rPr>
      </w:pPr>
      <w:r>
        <w:rPr>
          <w:rFonts w:ascii="仿宋_GB2312" w:eastAsia="仿宋_GB2312" w:hint="eastAsia"/>
          <w:b/>
          <w:sz w:val="28"/>
          <w:szCs w:val="28"/>
        </w:rPr>
        <w:t>（三）新材料</w:t>
      </w:r>
    </w:p>
    <w:p w:rsidR="00C62F85" w:rsidRDefault="00C62F85" w:rsidP="00C62F85">
      <w:pPr>
        <w:ind w:firstLineChars="200" w:firstLine="560"/>
        <w:rPr>
          <w:rFonts w:ascii="仿宋_GB2312" w:eastAsia="仿宋_GB2312"/>
          <w:sz w:val="28"/>
          <w:szCs w:val="28"/>
        </w:rPr>
      </w:pPr>
      <w:r>
        <w:rPr>
          <w:rFonts w:ascii="仿宋_GB2312" w:eastAsia="仿宋_GB2312"/>
          <w:sz w:val="28"/>
          <w:szCs w:val="28"/>
        </w:rPr>
        <w:lastRenderedPageBreak/>
        <w:t>重点支持新材料领域中下列技术和产品：应用于轻工、石化、纺织等行业的高性能金属材料；铝、镁、钛轻合金的深加工制品；具有高强、高韧、耐蚀、耐热、耐磨损的钢铁及其它金属材料</w:t>
      </w:r>
      <w:r>
        <w:rPr>
          <w:rFonts w:ascii="仿宋_GB2312" w:eastAsia="仿宋_GB2312" w:hint="eastAsia"/>
          <w:sz w:val="28"/>
          <w:szCs w:val="28"/>
        </w:rPr>
        <w:t>；</w:t>
      </w:r>
      <w:r>
        <w:rPr>
          <w:rFonts w:ascii="仿宋_GB2312" w:eastAsia="仿宋_GB2312"/>
          <w:sz w:val="28"/>
          <w:szCs w:val="28"/>
        </w:rPr>
        <w:t>特殊性能合金以及粉末冶金新材料；低成本、高性能金属复合材料以及金属材料先进制备、加工和成形。陶瓷、晶体、玻璃、水泥、耐火材料等无机非金属材料</w:t>
      </w:r>
      <w:r>
        <w:rPr>
          <w:rFonts w:ascii="仿宋_GB2312" w:eastAsia="仿宋_GB2312" w:hint="eastAsia"/>
          <w:sz w:val="28"/>
          <w:szCs w:val="28"/>
        </w:rPr>
        <w:t>。</w:t>
      </w:r>
      <w:r>
        <w:rPr>
          <w:rFonts w:ascii="仿宋_GB2312" w:eastAsia="仿宋_GB2312"/>
          <w:sz w:val="28"/>
          <w:szCs w:val="28"/>
        </w:rPr>
        <w:t>高性能高分子结构材料</w:t>
      </w:r>
      <w:r>
        <w:rPr>
          <w:rFonts w:ascii="仿宋_GB2312" w:eastAsia="仿宋_GB2312" w:hint="eastAsia"/>
          <w:sz w:val="28"/>
          <w:szCs w:val="28"/>
        </w:rPr>
        <w:t>、</w:t>
      </w:r>
      <w:r>
        <w:rPr>
          <w:rFonts w:ascii="仿宋_GB2312" w:eastAsia="仿宋_GB2312"/>
          <w:sz w:val="28"/>
          <w:szCs w:val="28"/>
        </w:rPr>
        <w:t>新型高分子功能材料</w:t>
      </w:r>
      <w:r>
        <w:rPr>
          <w:rFonts w:ascii="仿宋_GB2312" w:eastAsia="仿宋_GB2312" w:hint="eastAsia"/>
          <w:sz w:val="28"/>
          <w:szCs w:val="28"/>
        </w:rPr>
        <w:t>、</w:t>
      </w:r>
      <w:r>
        <w:rPr>
          <w:rFonts w:ascii="仿宋_GB2312" w:eastAsia="仿宋_GB2312"/>
          <w:sz w:val="28"/>
          <w:szCs w:val="28"/>
        </w:rPr>
        <w:t>高分子材料的低成本化和高性能化</w:t>
      </w:r>
      <w:r>
        <w:rPr>
          <w:rFonts w:ascii="仿宋_GB2312" w:eastAsia="仿宋_GB2312" w:hint="eastAsia"/>
          <w:sz w:val="28"/>
          <w:szCs w:val="28"/>
        </w:rPr>
        <w:t>、</w:t>
      </w:r>
      <w:r>
        <w:rPr>
          <w:rFonts w:ascii="仿宋_GB2312" w:eastAsia="仿宋_GB2312"/>
          <w:sz w:val="28"/>
          <w:szCs w:val="28"/>
        </w:rPr>
        <w:t>新型橡胶材料</w:t>
      </w:r>
      <w:r>
        <w:rPr>
          <w:rFonts w:ascii="仿宋_GB2312" w:eastAsia="仿宋_GB2312" w:hint="eastAsia"/>
          <w:sz w:val="28"/>
          <w:szCs w:val="28"/>
        </w:rPr>
        <w:t>、</w:t>
      </w:r>
      <w:r>
        <w:rPr>
          <w:rFonts w:ascii="仿宋_GB2312" w:eastAsia="仿宋_GB2312"/>
          <w:sz w:val="28"/>
          <w:szCs w:val="28"/>
        </w:rPr>
        <w:t>新型纤维材料</w:t>
      </w:r>
      <w:r>
        <w:rPr>
          <w:rFonts w:ascii="仿宋_GB2312" w:eastAsia="仿宋_GB2312" w:hint="eastAsia"/>
          <w:sz w:val="28"/>
          <w:szCs w:val="28"/>
        </w:rPr>
        <w:t>、</w:t>
      </w:r>
      <w:r>
        <w:rPr>
          <w:rFonts w:ascii="仿宋_GB2312" w:eastAsia="仿宋_GB2312"/>
          <w:sz w:val="28"/>
          <w:szCs w:val="28"/>
        </w:rPr>
        <w:t>生态和环境友好高分子材料</w:t>
      </w:r>
      <w:r>
        <w:rPr>
          <w:rFonts w:ascii="仿宋_GB2312" w:eastAsia="仿宋_GB2312" w:hint="eastAsia"/>
          <w:sz w:val="28"/>
          <w:szCs w:val="28"/>
        </w:rPr>
        <w:t>、</w:t>
      </w:r>
      <w:r>
        <w:rPr>
          <w:rFonts w:ascii="仿宋_GB2312" w:eastAsia="仿宋_GB2312"/>
          <w:sz w:val="28"/>
          <w:szCs w:val="28"/>
        </w:rPr>
        <w:t>高分子材料的加工应用技术</w:t>
      </w:r>
      <w:r>
        <w:rPr>
          <w:rFonts w:ascii="仿宋_GB2312" w:eastAsia="仿宋_GB2312" w:hint="eastAsia"/>
          <w:sz w:val="28"/>
          <w:szCs w:val="28"/>
        </w:rPr>
        <w:t>。</w:t>
      </w:r>
      <w:r>
        <w:rPr>
          <w:rFonts w:ascii="仿宋_GB2312" w:eastAsia="仿宋_GB2312"/>
          <w:sz w:val="28"/>
          <w:szCs w:val="28"/>
        </w:rPr>
        <w:t>临床应用广泛、用量大的生物医用材料及其产品</w:t>
      </w:r>
      <w:r>
        <w:rPr>
          <w:rFonts w:ascii="仿宋_GB2312" w:eastAsia="仿宋_GB2312" w:hint="eastAsia"/>
          <w:sz w:val="28"/>
          <w:szCs w:val="28"/>
        </w:rPr>
        <w:t>。</w:t>
      </w:r>
      <w:r>
        <w:rPr>
          <w:rFonts w:ascii="仿宋_GB2312" w:eastAsia="仿宋_GB2312"/>
          <w:sz w:val="28"/>
          <w:szCs w:val="28"/>
        </w:rPr>
        <w:t>新能源等战略性新兴产业和10大振兴行业所需的高性能、高附加值精细化学产品</w:t>
      </w:r>
      <w:r>
        <w:rPr>
          <w:rFonts w:ascii="仿宋_GB2312" w:eastAsia="仿宋_GB2312" w:hint="eastAsia"/>
          <w:sz w:val="28"/>
          <w:szCs w:val="28"/>
        </w:rPr>
        <w:t>；</w:t>
      </w:r>
      <w:r>
        <w:rPr>
          <w:rFonts w:ascii="仿宋_GB2312" w:eastAsia="仿宋_GB2312"/>
          <w:sz w:val="28"/>
          <w:szCs w:val="28"/>
        </w:rPr>
        <w:t>符合节能减排、环保要求的清洁生产工艺技术</w:t>
      </w:r>
      <w:r>
        <w:rPr>
          <w:rFonts w:ascii="仿宋_GB2312" w:eastAsia="仿宋_GB2312" w:hint="eastAsia"/>
          <w:sz w:val="28"/>
          <w:szCs w:val="28"/>
        </w:rPr>
        <w:t>；</w:t>
      </w:r>
      <w:r>
        <w:rPr>
          <w:rFonts w:ascii="仿宋_GB2312" w:eastAsia="仿宋_GB2312"/>
          <w:sz w:val="28"/>
          <w:szCs w:val="28"/>
        </w:rPr>
        <w:t>能提升电子信息、石油石化、轻工、纺织产品升级，有助于生产工艺、产品品质提升所需的精细化学品。</w:t>
      </w:r>
    </w:p>
    <w:p w:rsidR="00C62F85" w:rsidRDefault="00C62F85" w:rsidP="00C62F85">
      <w:pPr>
        <w:ind w:firstLineChars="200" w:firstLine="562"/>
        <w:rPr>
          <w:rFonts w:ascii="仿宋_GB2312" w:eastAsia="仿宋_GB2312"/>
          <w:b/>
          <w:sz w:val="28"/>
          <w:szCs w:val="28"/>
        </w:rPr>
      </w:pPr>
      <w:r>
        <w:rPr>
          <w:rFonts w:ascii="仿宋_GB2312" w:eastAsia="仿宋_GB2312" w:hint="eastAsia"/>
          <w:b/>
          <w:sz w:val="28"/>
          <w:szCs w:val="28"/>
        </w:rPr>
        <w:t>（四）新能源与高效节能</w:t>
      </w:r>
    </w:p>
    <w:p w:rsidR="00C62F85" w:rsidRDefault="00C62F85" w:rsidP="00C62F85">
      <w:pPr>
        <w:ind w:firstLineChars="200" w:firstLine="560"/>
        <w:rPr>
          <w:rFonts w:ascii="仿宋_GB2312" w:eastAsia="仿宋_GB2312"/>
          <w:sz w:val="28"/>
          <w:szCs w:val="28"/>
        </w:rPr>
      </w:pPr>
      <w:r>
        <w:rPr>
          <w:rFonts w:ascii="仿宋_GB2312" w:eastAsia="仿宋_GB2312"/>
          <w:sz w:val="28"/>
          <w:szCs w:val="28"/>
        </w:rPr>
        <w:t>新能源与高效节能领域将坚持</w:t>
      </w:r>
      <w:r>
        <w:rPr>
          <w:rFonts w:ascii="仿宋_GB2312" w:eastAsia="仿宋_GB2312"/>
          <w:sz w:val="28"/>
          <w:szCs w:val="28"/>
        </w:rPr>
        <w:t>“</w:t>
      </w:r>
      <w:r>
        <w:rPr>
          <w:rFonts w:ascii="仿宋_GB2312" w:eastAsia="仿宋_GB2312"/>
          <w:sz w:val="28"/>
          <w:szCs w:val="28"/>
        </w:rPr>
        <w:t>清洁、环保、高效、可持续</w:t>
      </w:r>
      <w:r>
        <w:rPr>
          <w:rFonts w:ascii="仿宋_GB2312" w:eastAsia="仿宋_GB2312"/>
          <w:sz w:val="28"/>
          <w:szCs w:val="28"/>
        </w:rPr>
        <w:t>”</w:t>
      </w:r>
      <w:r>
        <w:rPr>
          <w:rFonts w:ascii="仿宋_GB2312" w:eastAsia="仿宋_GB2312"/>
          <w:sz w:val="28"/>
          <w:szCs w:val="28"/>
        </w:rPr>
        <w:t>的方向，</w:t>
      </w:r>
      <w:r>
        <w:rPr>
          <w:rFonts w:ascii="仿宋_GB2312" w:eastAsia="仿宋_GB2312" w:hint="eastAsia"/>
          <w:sz w:val="28"/>
          <w:szCs w:val="28"/>
        </w:rPr>
        <w:t>重点支持太阳能电池组件与中试开发、大型光伏发电并网控制系统、MW级双馈式风力发电机组变流及控制技术、小型风力发电机并网变流器技术开发和应用等</w:t>
      </w:r>
      <w:r>
        <w:rPr>
          <w:rFonts w:ascii="仿宋_GB2312" w:eastAsia="仿宋_GB2312"/>
          <w:sz w:val="28"/>
          <w:szCs w:val="28"/>
        </w:rPr>
        <w:t>太阳能</w:t>
      </w:r>
      <w:r>
        <w:rPr>
          <w:rFonts w:ascii="仿宋_GB2312" w:eastAsia="仿宋_GB2312" w:hint="eastAsia"/>
          <w:sz w:val="28"/>
          <w:szCs w:val="28"/>
        </w:rPr>
        <w:t>、</w:t>
      </w:r>
      <w:r>
        <w:rPr>
          <w:rFonts w:ascii="仿宋_GB2312" w:eastAsia="仿宋_GB2312"/>
          <w:sz w:val="28"/>
          <w:szCs w:val="28"/>
        </w:rPr>
        <w:t>风能</w:t>
      </w:r>
      <w:r>
        <w:rPr>
          <w:rFonts w:ascii="仿宋_GB2312" w:eastAsia="仿宋_GB2312" w:hint="eastAsia"/>
          <w:sz w:val="28"/>
          <w:szCs w:val="28"/>
        </w:rPr>
        <w:t>、</w:t>
      </w:r>
      <w:r>
        <w:rPr>
          <w:rFonts w:ascii="仿宋_GB2312" w:eastAsia="仿宋_GB2312"/>
          <w:sz w:val="28"/>
          <w:szCs w:val="28"/>
        </w:rPr>
        <w:t>生物质能</w:t>
      </w:r>
      <w:r>
        <w:rPr>
          <w:rFonts w:ascii="仿宋_GB2312" w:eastAsia="仿宋_GB2312" w:hint="eastAsia"/>
          <w:sz w:val="28"/>
          <w:szCs w:val="28"/>
        </w:rPr>
        <w:t>等</w:t>
      </w:r>
      <w:r>
        <w:rPr>
          <w:rFonts w:ascii="仿宋_GB2312" w:eastAsia="仿宋_GB2312"/>
          <w:sz w:val="28"/>
          <w:szCs w:val="28"/>
        </w:rPr>
        <w:t>可再生清洁能源技术及相关产品</w:t>
      </w:r>
      <w:r>
        <w:rPr>
          <w:rFonts w:ascii="仿宋_GB2312" w:eastAsia="仿宋_GB2312" w:hint="eastAsia"/>
          <w:sz w:val="28"/>
          <w:szCs w:val="28"/>
        </w:rPr>
        <w:t>；新型动力电池（组）；高性能电池（组）及其相关产品；生产过程余热、余压、余能的回收利用技术及相关产品；</w:t>
      </w:r>
      <w:r>
        <w:rPr>
          <w:rFonts w:ascii="仿宋_GB2312" w:eastAsia="仿宋_GB2312"/>
          <w:sz w:val="28"/>
          <w:szCs w:val="28"/>
        </w:rPr>
        <w:t>建筑节能技术及相关产品</w:t>
      </w:r>
      <w:r>
        <w:rPr>
          <w:rFonts w:ascii="仿宋_GB2312" w:eastAsia="仿宋_GB2312" w:hint="eastAsia"/>
          <w:sz w:val="28"/>
          <w:szCs w:val="28"/>
        </w:rPr>
        <w:t>；能量系统优化技术及相关产品；高效技术及相关产品。LED晶体生长及外延设备、半导体激光器、LED全色显示屏、LED路灯等产品开发和推广应用。</w:t>
      </w:r>
    </w:p>
    <w:p w:rsidR="00C62F85" w:rsidRDefault="00C62F85" w:rsidP="00C62F85">
      <w:pPr>
        <w:ind w:firstLineChars="200" w:firstLine="480"/>
        <w:rPr>
          <w:rFonts w:ascii="仿宋_GB2312" w:eastAsia="仿宋_GB2312"/>
          <w:b/>
          <w:sz w:val="28"/>
          <w:szCs w:val="28"/>
        </w:rPr>
      </w:pPr>
      <w:r>
        <w:rPr>
          <w:rFonts w:ascii="宋体" w:hAnsi="宋体"/>
          <w:spacing w:val="30"/>
          <w:sz w:val="18"/>
        </w:rPr>
        <w:lastRenderedPageBreak/>
        <w:t xml:space="preserve"> </w:t>
      </w:r>
      <w:r>
        <w:rPr>
          <w:rFonts w:ascii="仿宋_GB2312" w:eastAsia="仿宋_GB2312" w:hint="eastAsia"/>
          <w:b/>
          <w:sz w:val="28"/>
          <w:szCs w:val="28"/>
        </w:rPr>
        <w:t>（五）光机电一体化</w:t>
      </w:r>
    </w:p>
    <w:p w:rsidR="00C62F85" w:rsidRDefault="00C62F85" w:rsidP="00C62F85">
      <w:pPr>
        <w:ind w:firstLineChars="200" w:firstLine="560"/>
        <w:rPr>
          <w:rFonts w:ascii="仿宋_GB2312" w:eastAsia="仿宋_GB2312"/>
          <w:sz w:val="28"/>
          <w:szCs w:val="28"/>
        </w:rPr>
      </w:pPr>
      <w:r>
        <w:rPr>
          <w:rFonts w:ascii="仿宋_GB2312" w:eastAsia="仿宋_GB2312" w:hint="eastAsia"/>
          <w:sz w:val="28"/>
          <w:szCs w:val="28"/>
        </w:rPr>
        <w:t>重点支持工业生产过程控制系统；高性能、智能化仪器仪表；数控加工技术及其装备；电力电子技术和设备；新型机械产品；医疗仪器技术、设备与医学专用软件；采用新型原理、新型元器件的电力自动化装置；采用数字化、信息化技术，提高设备性能及自动化水平的产品；电力系统应用软件产品(计算机软件类)；用于输配电系统和企业的新型节电装置；先进汽车发动机零部件；新型汽车关键零部件；现代汽车电子产品；汽车零部件前端研发项目。</w:t>
      </w:r>
    </w:p>
    <w:p w:rsidR="00C62F85" w:rsidRDefault="00C62F85" w:rsidP="00C62F85">
      <w:pPr>
        <w:ind w:firstLineChars="200" w:firstLine="562"/>
        <w:rPr>
          <w:rFonts w:ascii="仿宋_GB2312" w:eastAsia="仿宋_GB2312"/>
          <w:b/>
          <w:sz w:val="28"/>
          <w:szCs w:val="28"/>
        </w:rPr>
      </w:pPr>
      <w:r>
        <w:rPr>
          <w:rFonts w:ascii="仿宋_GB2312" w:eastAsia="仿宋_GB2312" w:hint="eastAsia"/>
          <w:b/>
          <w:sz w:val="28"/>
          <w:szCs w:val="28"/>
        </w:rPr>
        <w:t>（六）资源与环境</w:t>
      </w:r>
    </w:p>
    <w:p w:rsidR="00C62F85" w:rsidRDefault="00C62F85" w:rsidP="00C62F85">
      <w:pPr>
        <w:ind w:firstLineChars="200" w:firstLine="560"/>
        <w:rPr>
          <w:rFonts w:ascii="宋体" w:hAnsi="宋体"/>
          <w:spacing w:val="30"/>
          <w:sz w:val="18"/>
        </w:rPr>
      </w:pPr>
      <w:r>
        <w:rPr>
          <w:rFonts w:ascii="仿宋_GB2312" w:eastAsia="仿宋_GB2312"/>
          <w:sz w:val="28"/>
          <w:szCs w:val="28"/>
        </w:rPr>
        <w:t>资源与环境领域将坚持</w:t>
      </w:r>
      <w:r>
        <w:rPr>
          <w:rFonts w:ascii="仿宋_GB2312" w:eastAsia="仿宋_GB2312" w:hint="eastAsia"/>
          <w:sz w:val="28"/>
          <w:szCs w:val="28"/>
        </w:rPr>
        <w:t>“</w:t>
      </w:r>
      <w:r>
        <w:rPr>
          <w:rFonts w:ascii="仿宋_GB2312" w:eastAsia="仿宋_GB2312"/>
          <w:sz w:val="28"/>
          <w:szCs w:val="28"/>
        </w:rPr>
        <w:t>突出创新、支持集成、清洁生产、循环利用</w:t>
      </w:r>
      <w:r>
        <w:rPr>
          <w:rFonts w:ascii="仿宋_GB2312" w:eastAsia="仿宋_GB2312" w:hint="eastAsia"/>
          <w:sz w:val="28"/>
          <w:szCs w:val="28"/>
        </w:rPr>
        <w:t>”</w:t>
      </w:r>
      <w:r>
        <w:rPr>
          <w:rFonts w:ascii="仿宋_GB2312" w:eastAsia="仿宋_GB2312"/>
          <w:sz w:val="28"/>
          <w:szCs w:val="28"/>
        </w:rPr>
        <w:t>的方针</w:t>
      </w:r>
      <w:r>
        <w:rPr>
          <w:rFonts w:ascii="仿宋_GB2312" w:eastAsia="仿宋_GB2312" w:hint="eastAsia"/>
          <w:sz w:val="28"/>
          <w:szCs w:val="28"/>
        </w:rPr>
        <w:t>。</w:t>
      </w:r>
      <w:r>
        <w:rPr>
          <w:rFonts w:ascii="仿宋_GB2312" w:eastAsia="仿宋_GB2312"/>
          <w:sz w:val="28"/>
          <w:szCs w:val="28"/>
        </w:rPr>
        <w:t>水污染防治技术，重点支持具有自主知识产权、工艺先进、技术成熟，创新点突出的各类高效节能、经济实用的水处理与资源化关键技术与设备</w:t>
      </w:r>
      <w:r>
        <w:rPr>
          <w:rFonts w:ascii="仿宋_GB2312" w:eastAsia="仿宋_GB2312" w:hint="eastAsia"/>
          <w:sz w:val="28"/>
          <w:szCs w:val="28"/>
        </w:rPr>
        <w:t>。</w:t>
      </w:r>
      <w:r>
        <w:rPr>
          <w:rFonts w:ascii="仿宋_GB2312" w:eastAsia="仿宋_GB2312"/>
          <w:sz w:val="28"/>
          <w:szCs w:val="28"/>
        </w:rPr>
        <w:t>大气污染防治技术</w:t>
      </w:r>
      <w:r>
        <w:rPr>
          <w:rFonts w:ascii="仿宋_GB2312" w:eastAsia="仿宋_GB2312" w:hint="eastAsia"/>
          <w:sz w:val="28"/>
          <w:szCs w:val="28"/>
        </w:rPr>
        <w:t>、</w:t>
      </w:r>
      <w:r>
        <w:rPr>
          <w:rFonts w:ascii="仿宋_GB2312" w:eastAsia="仿宋_GB2312"/>
          <w:sz w:val="28"/>
          <w:szCs w:val="28"/>
        </w:rPr>
        <w:t>固体废弃物的处理与综合利用技术</w:t>
      </w:r>
      <w:r>
        <w:rPr>
          <w:rFonts w:ascii="仿宋_GB2312" w:eastAsia="仿宋_GB2312" w:hint="eastAsia"/>
          <w:sz w:val="28"/>
          <w:szCs w:val="28"/>
        </w:rPr>
        <w:t>。</w:t>
      </w:r>
      <w:r>
        <w:rPr>
          <w:rFonts w:ascii="仿宋_GB2312" w:eastAsia="仿宋_GB2312"/>
          <w:sz w:val="28"/>
          <w:szCs w:val="28"/>
        </w:rPr>
        <w:t>环境监测、应急和预警技术</w:t>
      </w:r>
      <w:r>
        <w:rPr>
          <w:rFonts w:ascii="仿宋_GB2312" w:eastAsia="仿宋_GB2312" w:hint="eastAsia"/>
          <w:sz w:val="28"/>
          <w:szCs w:val="28"/>
        </w:rPr>
        <w:t>，特别是</w:t>
      </w:r>
      <w:r>
        <w:rPr>
          <w:rFonts w:ascii="仿宋_GB2312" w:eastAsia="仿宋_GB2312"/>
          <w:sz w:val="28"/>
          <w:szCs w:val="28"/>
        </w:rPr>
        <w:t>具有自主知识产权的环境自动监测、应急监测和急需的常规监测以及环境应急处理技术与仪器设备</w:t>
      </w:r>
      <w:r>
        <w:rPr>
          <w:rFonts w:ascii="仿宋_GB2312" w:eastAsia="仿宋_GB2312" w:hint="eastAsia"/>
          <w:sz w:val="28"/>
          <w:szCs w:val="28"/>
        </w:rPr>
        <w:t>。</w:t>
      </w:r>
      <w:r>
        <w:rPr>
          <w:rFonts w:ascii="仿宋_GB2312" w:eastAsia="仿宋_GB2312"/>
          <w:sz w:val="28"/>
          <w:szCs w:val="28"/>
        </w:rPr>
        <w:t>清洁生产与循环经济的关键技术</w:t>
      </w:r>
      <w:r>
        <w:rPr>
          <w:rFonts w:ascii="仿宋_GB2312" w:eastAsia="仿宋_GB2312" w:hint="eastAsia"/>
          <w:sz w:val="28"/>
          <w:szCs w:val="28"/>
        </w:rPr>
        <w:t>、</w:t>
      </w:r>
      <w:r>
        <w:rPr>
          <w:rFonts w:ascii="仿宋_GB2312" w:eastAsia="仿宋_GB2312"/>
          <w:sz w:val="28"/>
          <w:szCs w:val="28"/>
        </w:rPr>
        <w:t>资源高效开发与综合利用技术。</w:t>
      </w:r>
    </w:p>
    <w:p w:rsidR="00C62F85" w:rsidRDefault="00C62F85" w:rsidP="00C62F85">
      <w:pPr>
        <w:ind w:firstLineChars="200" w:firstLine="562"/>
        <w:rPr>
          <w:rFonts w:ascii="仿宋_GB2312" w:eastAsia="仿宋_GB2312"/>
          <w:b/>
          <w:sz w:val="28"/>
          <w:szCs w:val="28"/>
        </w:rPr>
      </w:pPr>
      <w:r>
        <w:rPr>
          <w:rFonts w:ascii="仿宋_GB2312" w:eastAsia="仿宋_GB2312" w:hint="eastAsia"/>
          <w:b/>
          <w:sz w:val="28"/>
          <w:szCs w:val="28"/>
        </w:rPr>
        <w:t>（七）高技术服务业</w:t>
      </w:r>
    </w:p>
    <w:p w:rsidR="00C62F85" w:rsidRDefault="00C62F85" w:rsidP="00C62F85">
      <w:pPr>
        <w:ind w:firstLineChars="200" w:firstLine="560"/>
        <w:rPr>
          <w:rFonts w:ascii="仿宋_GB2312" w:eastAsia="仿宋_GB2312"/>
          <w:sz w:val="28"/>
          <w:szCs w:val="28"/>
        </w:rPr>
      </w:pPr>
      <w:r>
        <w:rPr>
          <w:rFonts w:ascii="仿宋_GB2312" w:eastAsia="仿宋_GB2312"/>
          <w:sz w:val="28"/>
          <w:szCs w:val="28"/>
        </w:rPr>
        <w:t>高技术服务业项目将重点鼓励和支持为行业和产业发展提供的高技术服务。支持的项目需要有一定的技术创新、商业模式创新、集成创新，具有与服务相关联的自主知识产权的技术或设备，服务对象明确、有望形成产业规模和品牌、能够凝聚成企业核心竞争力的服务</w:t>
      </w:r>
      <w:r>
        <w:rPr>
          <w:rFonts w:ascii="仿宋_GB2312" w:eastAsia="仿宋_GB2312"/>
          <w:sz w:val="28"/>
          <w:szCs w:val="28"/>
        </w:rPr>
        <w:lastRenderedPageBreak/>
        <w:t>类项目。</w:t>
      </w:r>
    </w:p>
    <w:p w:rsidR="00C62F85" w:rsidRDefault="00C62F85" w:rsidP="00C62F85">
      <w:pPr>
        <w:ind w:firstLineChars="200" w:firstLine="560"/>
        <w:rPr>
          <w:rFonts w:ascii="仿宋_GB2312" w:eastAsia="仿宋_GB2312"/>
          <w:sz w:val="28"/>
          <w:szCs w:val="28"/>
        </w:rPr>
      </w:pPr>
      <w:r>
        <w:rPr>
          <w:rFonts w:ascii="仿宋_GB2312" w:eastAsia="仿宋_GB2312" w:hint="eastAsia"/>
          <w:sz w:val="28"/>
          <w:szCs w:val="28"/>
        </w:rPr>
        <w:t>重点支持</w:t>
      </w:r>
      <w:r>
        <w:rPr>
          <w:rFonts w:ascii="仿宋_GB2312" w:eastAsia="仿宋_GB2312"/>
          <w:sz w:val="28"/>
          <w:szCs w:val="28"/>
        </w:rPr>
        <w:t>现代物流服务</w:t>
      </w:r>
      <w:r>
        <w:rPr>
          <w:rFonts w:ascii="仿宋_GB2312" w:eastAsia="仿宋_GB2312" w:hint="eastAsia"/>
          <w:sz w:val="28"/>
          <w:szCs w:val="28"/>
        </w:rPr>
        <w:t>、</w:t>
      </w:r>
      <w:r>
        <w:rPr>
          <w:rFonts w:ascii="仿宋_GB2312" w:eastAsia="仿宋_GB2312"/>
          <w:sz w:val="28"/>
          <w:szCs w:val="28"/>
        </w:rPr>
        <w:t>集成电路设计和测试服务</w:t>
      </w:r>
      <w:r>
        <w:rPr>
          <w:rFonts w:ascii="仿宋_GB2312" w:eastAsia="仿宋_GB2312" w:hint="eastAsia"/>
          <w:sz w:val="28"/>
          <w:szCs w:val="28"/>
        </w:rPr>
        <w:t>、</w:t>
      </w:r>
      <w:r>
        <w:rPr>
          <w:rFonts w:ascii="仿宋_GB2312" w:eastAsia="仿宋_GB2312"/>
          <w:sz w:val="28"/>
          <w:szCs w:val="28"/>
        </w:rPr>
        <w:t>业务流程外包（BPO）服务</w:t>
      </w:r>
      <w:r>
        <w:rPr>
          <w:rFonts w:ascii="仿宋_GB2312" w:eastAsia="仿宋_GB2312" w:hint="eastAsia"/>
          <w:sz w:val="28"/>
          <w:szCs w:val="28"/>
        </w:rPr>
        <w:t>等</w:t>
      </w:r>
      <w:r>
        <w:rPr>
          <w:rFonts w:ascii="仿宋_GB2312" w:eastAsia="仿宋_GB2312"/>
          <w:sz w:val="28"/>
          <w:szCs w:val="28"/>
        </w:rPr>
        <w:t>信息技术服务业</w:t>
      </w:r>
      <w:r>
        <w:rPr>
          <w:rFonts w:ascii="仿宋_GB2312" w:eastAsia="仿宋_GB2312" w:hint="eastAsia"/>
          <w:sz w:val="28"/>
          <w:szCs w:val="28"/>
        </w:rPr>
        <w:t>。</w:t>
      </w:r>
      <w:r>
        <w:rPr>
          <w:rFonts w:ascii="仿宋_GB2312" w:eastAsia="仿宋_GB2312"/>
          <w:sz w:val="28"/>
          <w:szCs w:val="28"/>
        </w:rPr>
        <w:t>生物、医药的研究开发评价服务</w:t>
      </w:r>
      <w:r>
        <w:rPr>
          <w:rFonts w:ascii="仿宋_GB2312" w:eastAsia="仿宋_GB2312" w:hint="eastAsia"/>
          <w:sz w:val="28"/>
          <w:szCs w:val="28"/>
        </w:rPr>
        <w:t>、</w:t>
      </w:r>
      <w:r>
        <w:rPr>
          <w:rFonts w:ascii="仿宋_GB2312" w:eastAsia="仿宋_GB2312"/>
          <w:sz w:val="28"/>
          <w:szCs w:val="28"/>
        </w:rPr>
        <w:t>研究开发新型制剂的技术服务</w:t>
      </w:r>
      <w:r>
        <w:rPr>
          <w:rFonts w:ascii="仿宋_GB2312" w:eastAsia="仿宋_GB2312" w:hint="eastAsia"/>
          <w:sz w:val="28"/>
          <w:szCs w:val="28"/>
        </w:rPr>
        <w:t>等</w:t>
      </w:r>
      <w:r>
        <w:rPr>
          <w:rFonts w:ascii="仿宋_GB2312" w:eastAsia="仿宋_GB2312"/>
          <w:sz w:val="28"/>
          <w:szCs w:val="28"/>
        </w:rPr>
        <w:t>生物医药技术服务业</w:t>
      </w:r>
      <w:r>
        <w:rPr>
          <w:rFonts w:ascii="仿宋_GB2312" w:eastAsia="仿宋_GB2312" w:hint="eastAsia"/>
          <w:sz w:val="28"/>
          <w:szCs w:val="28"/>
        </w:rPr>
        <w:t>。</w:t>
      </w:r>
      <w:r>
        <w:rPr>
          <w:rFonts w:ascii="仿宋_GB2312" w:eastAsia="仿宋_GB2312"/>
          <w:sz w:val="28"/>
          <w:szCs w:val="28"/>
        </w:rPr>
        <w:t>新材料产品研发技术服务</w:t>
      </w:r>
      <w:r>
        <w:rPr>
          <w:rFonts w:ascii="仿宋_GB2312" w:eastAsia="仿宋_GB2312" w:hint="eastAsia"/>
          <w:sz w:val="28"/>
          <w:szCs w:val="28"/>
        </w:rPr>
        <w:t>、</w:t>
      </w:r>
      <w:r>
        <w:rPr>
          <w:rFonts w:ascii="仿宋_GB2312" w:eastAsia="仿宋_GB2312"/>
          <w:sz w:val="28"/>
          <w:szCs w:val="28"/>
        </w:rPr>
        <w:t>拓展新材料产品产业链技术服务</w:t>
      </w:r>
      <w:r>
        <w:rPr>
          <w:rFonts w:ascii="仿宋_GB2312" w:eastAsia="仿宋_GB2312" w:hint="eastAsia"/>
          <w:sz w:val="28"/>
          <w:szCs w:val="28"/>
        </w:rPr>
        <w:t>、</w:t>
      </w:r>
      <w:r>
        <w:rPr>
          <w:rFonts w:ascii="仿宋_GB2312" w:eastAsia="仿宋_GB2312"/>
          <w:sz w:val="28"/>
          <w:szCs w:val="28"/>
        </w:rPr>
        <w:t>新材料产品技术的集成创新服务</w:t>
      </w:r>
      <w:r>
        <w:rPr>
          <w:rFonts w:ascii="仿宋_GB2312" w:eastAsia="仿宋_GB2312" w:hint="eastAsia"/>
          <w:sz w:val="28"/>
          <w:szCs w:val="28"/>
        </w:rPr>
        <w:t>等</w:t>
      </w:r>
      <w:r>
        <w:rPr>
          <w:rFonts w:ascii="仿宋_GB2312" w:eastAsia="仿宋_GB2312"/>
          <w:sz w:val="28"/>
          <w:szCs w:val="28"/>
        </w:rPr>
        <w:t>新材料技术服务业</w:t>
      </w:r>
      <w:r>
        <w:rPr>
          <w:rFonts w:ascii="仿宋_GB2312" w:eastAsia="仿宋_GB2312" w:hint="eastAsia"/>
          <w:sz w:val="28"/>
          <w:szCs w:val="28"/>
        </w:rPr>
        <w:t>。</w:t>
      </w:r>
      <w:r>
        <w:rPr>
          <w:rFonts w:ascii="仿宋_GB2312" w:eastAsia="仿宋_GB2312"/>
          <w:sz w:val="28"/>
          <w:szCs w:val="28"/>
        </w:rPr>
        <w:t>精密复杂模具设计服务</w:t>
      </w:r>
      <w:r>
        <w:rPr>
          <w:rFonts w:ascii="仿宋_GB2312" w:eastAsia="仿宋_GB2312" w:hint="eastAsia"/>
          <w:sz w:val="28"/>
          <w:szCs w:val="28"/>
        </w:rPr>
        <w:t>、</w:t>
      </w:r>
      <w:r>
        <w:rPr>
          <w:rFonts w:ascii="仿宋_GB2312" w:eastAsia="仿宋_GB2312"/>
          <w:sz w:val="28"/>
          <w:szCs w:val="28"/>
        </w:rPr>
        <w:t>数字化健康诊断技术服务</w:t>
      </w:r>
      <w:r>
        <w:rPr>
          <w:rFonts w:ascii="仿宋_GB2312" w:eastAsia="仿宋_GB2312" w:hint="eastAsia"/>
          <w:sz w:val="28"/>
          <w:szCs w:val="28"/>
        </w:rPr>
        <w:t>等</w:t>
      </w:r>
      <w:r>
        <w:rPr>
          <w:rFonts w:ascii="仿宋_GB2312" w:eastAsia="仿宋_GB2312"/>
          <w:sz w:val="28"/>
          <w:szCs w:val="28"/>
        </w:rPr>
        <w:t>光机电一体化技术服务业</w:t>
      </w:r>
      <w:r>
        <w:rPr>
          <w:rFonts w:ascii="仿宋_GB2312" w:eastAsia="仿宋_GB2312" w:hint="eastAsia"/>
          <w:sz w:val="28"/>
          <w:szCs w:val="28"/>
        </w:rPr>
        <w:t>。</w:t>
      </w:r>
      <w:r>
        <w:rPr>
          <w:rFonts w:ascii="仿宋_GB2312" w:eastAsia="仿宋_GB2312"/>
          <w:sz w:val="28"/>
          <w:szCs w:val="28"/>
        </w:rPr>
        <w:t>工业污染治理专业环保设施运营服务</w:t>
      </w:r>
      <w:r>
        <w:rPr>
          <w:rFonts w:ascii="仿宋_GB2312" w:eastAsia="仿宋_GB2312" w:hint="eastAsia"/>
          <w:sz w:val="28"/>
          <w:szCs w:val="28"/>
        </w:rPr>
        <w:t>、</w:t>
      </w:r>
      <w:r>
        <w:rPr>
          <w:rFonts w:ascii="仿宋_GB2312" w:eastAsia="仿宋_GB2312"/>
          <w:sz w:val="28"/>
          <w:szCs w:val="28"/>
        </w:rPr>
        <w:t>市场化环境监测</w:t>
      </w:r>
      <w:r>
        <w:rPr>
          <w:rFonts w:ascii="仿宋_GB2312" w:eastAsia="仿宋_GB2312" w:hint="eastAsia"/>
          <w:sz w:val="28"/>
          <w:szCs w:val="28"/>
        </w:rPr>
        <w:t>（</w:t>
      </w:r>
      <w:r>
        <w:rPr>
          <w:rFonts w:ascii="仿宋_GB2312" w:eastAsia="仿宋_GB2312"/>
          <w:sz w:val="28"/>
          <w:szCs w:val="28"/>
        </w:rPr>
        <w:t>包括室内空气</w:t>
      </w:r>
      <w:r>
        <w:rPr>
          <w:rFonts w:ascii="仿宋_GB2312" w:eastAsia="仿宋_GB2312" w:hint="eastAsia"/>
          <w:sz w:val="28"/>
          <w:szCs w:val="28"/>
        </w:rPr>
        <w:t>）</w:t>
      </w:r>
      <w:r>
        <w:rPr>
          <w:rFonts w:ascii="仿宋_GB2312" w:eastAsia="仿宋_GB2312"/>
          <w:sz w:val="28"/>
          <w:szCs w:val="28"/>
        </w:rPr>
        <w:t>服务</w:t>
      </w:r>
      <w:r>
        <w:rPr>
          <w:rFonts w:ascii="仿宋_GB2312" w:eastAsia="仿宋_GB2312" w:hint="eastAsia"/>
          <w:sz w:val="28"/>
          <w:szCs w:val="28"/>
        </w:rPr>
        <w:t>、</w:t>
      </w:r>
      <w:r>
        <w:rPr>
          <w:rFonts w:ascii="仿宋_GB2312" w:eastAsia="仿宋_GB2312"/>
          <w:sz w:val="28"/>
          <w:szCs w:val="28"/>
        </w:rPr>
        <w:t>工业有毒有害废物处理设施的专业化运营服务</w:t>
      </w:r>
      <w:r>
        <w:rPr>
          <w:rFonts w:ascii="仿宋_GB2312" w:eastAsia="仿宋_GB2312" w:hint="eastAsia"/>
          <w:sz w:val="28"/>
          <w:szCs w:val="28"/>
        </w:rPr>
        <w:t>等</w:t>
      </w:r>
      <w:r>
        <w:rPr>
          <w:rFonts w:ascii="仿宋_GB2312" w:eastAsia="仿宋_GB2312"/>
          <w:sz w:val="28"/>
          <w:szCs w:val="28"/>
        </w:rPr>
        <w:t>资源、环境保护技术服务业</w:t>
      </w:r>
      <w:r>
        <w:rPr>
          <w:rFonts w:ascii="仿宋_GB2312" w:eastAsia="仿宋_GB2312" w:hint="eastAsia"/>
          <w:sz w:val="28"/>
          <w:szCs w:val="28"/>
        </w:rPr>
        <w:t>。</w:t>
      </w:r>
      <w:r>
        <w:rPr>
          <w:rFonts w:ascii="仿宋_GB2312" w:eastAsia="仿宋_GB2312"/>
          <w:sz w:val="28"/>
          <w:szCs w:val="28"/>
        </w:rPr>
        <w:t>可再生能源与高效节能工艺技术、产品的检测及系统管理服务</w:t>
      </w:r>
      <w:r>
        <w:rPr>
          <w:rFonts w:ascii="仿宋_GB2312" w:eastAsia="仿宋_GB2312" w:hint="eastAsia"/>
          <w:sz w:val="28"/>
          <w:szCs w:val="28"/>
        </w:rPr>
        <w:t>、</w:t>
      </w:r>
      <w:r>
        <w:rPr>
          <w:rFonts w:ascii="仿宋_GB2312" w:eastAsia="仿宋_GB2312"/>
          <w:sz w:val="28"/>
          <w:szCs w:val="28"/>
        </w:rPr>
        <w:t>“</w:t>
      </w:r>
      <w:r>
        <w:rPr>
          <w:rFonts w:ascii="仿宋_GB2312" w:eastAsia="仿宋_GB2312"/>
          <w:sz w:val="28"/>
          <w:szCs w:val="28"/>
        </w:rPr>
        <w:t>合同能源管理</w:t>
      </w:r>
      <w:r>
        <w:rPr>
          <w:rFonts w:ascii="仿宋_GB2312" w:eastAsia="仿宋_GB2312"/>
          <w:sz w:val="28"/>
          <w:szCs w:val="28"/>
        </w:rPr>
        <w:t>”</w:t>
      </w:r>
      <w:r>
        <w:rPr>
          <w:rFonts w:ascii="仿宋_GB2312" w:eastAsia="仿宋_GB2312"/>
          <w:sz w:val="28"/>
          <w:szCs w:val="28"/>
        </w:rPr>
        <w:t>的节能技术服务</w:t>
      </w:r>
      <w:r>
        <w:rPr>
          <w:rFonts w:ascii="仿宋_GB2312" w:eastAsia="仿宋_GB2312" w:hint="eastAsia"/>
          <w:sz w:val="28"/>
          <w:szCs w:val="28"/>
        </w:rPr>
        <w:t>等</w:t>
      </w:r>
      <w:r>
        <w:rPr>
          <w:rFonts w:ascii="仿宋_GB2312" w:eastAsia="仿宋_GB2312"/>
          <w:sz w:val="28"/>
          <w:szCs w:val="28"/>
        </w:rPr>
        <w:t>新能源与高效节能技术服务产业</w:t>
      </w:r>
      <w:r>
        <w:rPr>
          <w:rFonts w:ascii="仿宋_GB2312" w:eastAsia="仿宋_GB2312" w:hint="eastAsia"/>
          <w:sz w:val="28"/>
          <w:szCs w:val="28"/>
        </w:rPr>
        <w:t>。</w:t>
      </w:r>
    </w:p>
    <w:p w:rsidR="00C62F85" w:rsidRDefault="00C62F85" w:rsidP="00C62F85">
      <w:pPr>
        <w:widowControl/>
        <w:spacing w:line="600" w:lineRule="exact"/>
        <w:jc w:val="center"/>
        <w:rPr>
          <w:rFonts w:ascii="华文中宋" w:eastAsia="华文中宋" w:hAnsi="华文中宋" w:hint="eastAsia"/>
          <w:b/>
          <w:color w:val="333333"/>
          <w:kern w:val="0"/>
          <w:sz w:val="44"/>
          <w:szCs w:val="44"/>
        </w:rPr>
      </w:pPr>
    </w:p>
    <w:p w:rsidR="00C41190" w:rsidRPr="00C62F85" w:rsidRDefault="00C41190"/>
    <w:sectPr w:rsidR="00C41190" w:rsidRPr="00C62F8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1190" w:rsidRDefault="00C41190" w:rsidP="00C62F85">
      <w:r>
        <w:separator/>
      </w:r>
    </w:p>
  </w:endnote>
  <w:endnote w:type="continuationSeparator" w:id="1">
    <w:p w:rsidR="00C41190" w:rsidRDefault="00C41190" w:rsidP="00C62F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1190" w:rsidRDefault="00C41190" w:rsidP="00C62F85">
      <w:r>
        <w:separator/>
      </w:r>
    </w:p>
  </w:footnote>
  <w:footnote w:type="continuationSeparator" w:id="1">
    <w:p w:rsidR="00C41190" w:rsidRDefault="00C41190" w:rsidP="00C62F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33D09"/>
    <w:multiLevelType w:val="hybridMultilevel"/>
    <w:tmpl w:val="D38666CE"/>
    <w:lvl w:ilvl="0" w:tplc="6734D736">
      <w:start w:val="1"/>
      <w:numFmt w:val="decimal"/>
      <w:lvlText w:val="（%1）"/>
      <w:lvlJc w:val="left"/>
      <w:pPr>
        <w:ind w:left="1295" w:hanging="73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62F85"/>
    <w:rsid w:val="00C41190"/>
    <w:rsid w:val="00C62F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F85"/>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62F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62F85"/>
    <w:rPr>
      <w:sz w:val="18"/>
      <w:szCs w:val="18"/>
    </w:rPr>
  </w:style>
  <w:style w:type="paragraph" w:styleId="a4">
    <w:name w:val="footer"/>
    <w:basedOn w:val="a"/>
    <w:link w:val="Char0"/>
    <w:uiPriority w:val="99"/>
    <w:semiHidden/>
    <w:unhideWhenUsed/>
    <w:rsid w:val="00C62F8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62F85"/>
    <w:rPr>
      <w:sz w:val="18"/>
      <w:szCs w:val="18"/>
    </w:rPr>
  </w:style>
  <w:style w:type="character" w:customStyle="1" w:styleId="3Char">
    <w:name w:val="标题 3 Char"/>
    <w:basedOn w:val="a0"/>
    <w:rsid w:val="00C62F85"/>
    <w:rPr>
      <w:rFonts w:eastAsia="宋体"/>
      <w:b/>
      <w:bCs/>
      <w:kern w:val="2"/>
      <w:sz w:val="32"/>
      <w:szCs w:val="32"/>
      <w:lang w:val="en-US" w:eastAsia="zh-CN"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332418.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baike.baidu.com/view/1150775.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ike.baidu.com/view/572942.htm" TargetMode="External"/><Relationship Id="rId5" Type="http://schemas.openxmlformats.org/officeDocument/2006/relationships/footnotes" Target="footnotes.xml"/><Relationship Id="rId10" Type="http://schemas.openxmlformats.org/officeDocument/2006/relationships/hyperlink" Target="http://baike.baidu.com/view/1474910.htm" TargetMode="External"/><Relationship Id="rId4" Type="http://schemas.openxmlformats.org/officeDocument/2006/relationships/webSettings" Target="webSettings.xml"/><Relationship Id="rId9" Type="http://schemas.openxmlformats.org/officeDocument/2006/relationships/hyperlink" Target="http://baike.baidu.com/view/1974811.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745</Words>
  <Characters>4251</Characters>
  <Application>Microsoft Office Word</Application>
  <DocSecurity>0</DocSecurity>
  <Lines>35</Lines>
  <Paragraphs>9</Paragraphs>
  <ScaleCrop>false</ScaleCrop>
  <Company>微软中国</Company>
  <LinksUpToDate>false</LinksUpToDate>
  <CharactersWithSpaces>4987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2013-09-01T08:17:00Z</dcterms:created>
  <dcterms:modified xsi:type="dcterms:W3CDTF">2013-09-01T08:17:00Z</dcterms:modified>
</cp:coreProperties>
</file>